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5F" w:rsidRPr="003F28ED" w:rsidRDefault="00920629" w:rsidP="0087655F">
      <w:pPr>
        <w:jc w:val="center"/>
        <w:rPr>
          <w:rFonts w:eastAsia="Calibri"/>
          <w:sz w:val="20"/>
          <w:szCs w:val="20"/>
        </w:rPr>
      </w:pPr>
      <w:r>
        <w:t xml:space="preserve">                                                    </w:t>
      </w:r>
      <w:r w:rsidR="0087655F">
        <w:t xml:space="preserve">                      </w:t>
      </w:r>
      <w:r>
        <w:t xml:space="preserve">      </w:t>
      </w:r>
      <w:r w:rsidR="0087655F" w:rsidRPr="003F28ED">
        <w:rPr>
          <w:rFonts w:eastAsia="Calibri"/>
          <w:sz w:val="20"/>
          <w:szCs w:val="20"/>
        </w:rPr>
        <w:t>Приложение</w:t>
      </w:r>
      <w:r w:rsidR="0087655F">
        <w:rPr>
          <w:rFonts w:eastAsia="Calibri"/>
          <w:sz w:val="20"/>
          <w:szCs w:val="20"/>
        </w:rPr>
        <w:t xml:space="preserve"> №</w:t>
      </w:r>
      <w:r w:rsidR="000974FD">
        <w:rPr>
          <w:rFonts w:eastAsia="Calibri"/>
          <w:sz w:val="20"/>
          <w:szCs w:val="20"/>
        </w:rPr>
        <w:t>3</w:t>
      </w:r>
      <w:r w:rsidR="0087655F" w:rsidRPr="003F28ED">
        <w:rPr>
          <w:rFonts w:eastAsia="Calibri"/>
          <w:sz w:val="20"/>
          <w:szCs w:val="20"/>
        </w:rPr>
        <w:t xml:space="preserve"> к приказу </w:t>
      </w:r>
    </w:p>
    <w:p w:rsidR="0087655F" w:rsidRPr="003F28ED" w:rsidRDefault="0087655F" w:rsidP="0087655F">
      <w:pPr>
        <w:jc w:val="right"/>
        <w:rPr>
          <w:rFonts w:eastAsia="Calibri"/>
          <w:sz w:val="20"/>
          <w:szCs w:val="20"/>
        </w:rPr>
      </w:pPr>
      <w:r w:rsidRPr="003F28ED">
        <w:rPr>
          <w:rFonts w:eastAsia="Calibri"/>
          <w:sz w:val="20"/>
          <w:szCs w:val="20"/>
        </w:rPr>
        <w:t xml:space="preserve">         отдела культуры, молодёжной политики </w:t>
      </w:r>
    </w:p>
    <w:p w:rsidR="0087655F" w:rsidRDefault="0087655F" w:rsidP="0087655F">
      <w:pPr>
        <w:rPr>
          <w:rFonts w:eastAsia="Calibri"/>
          <w:sz w:val="20"/>
          <w:szCs w:val="20"/>
        </w:rPr>
      </w:pPr>
      <w:r w:rsidRPr="003F28ED">
        <w:rPr>
          <w:rFonts w:eastAsia="Calibri"/>
          <w:sz w:val="20"/>
          <w:szCs w:val="20"/>
        </w:rPr>
        <w:t xml:space="preserve">                                                                                        </w:t>
      </w:r>
      <w:r>
        <w:rPr>
          <w:rFonts w:eastAsia="Calibri"/>
          <w:sz w:val="20"/>
          <w:szCs w:val="20"/>
        </w:rPr>
        <w:t xml:space="preserve">                              </w:t>
      </w:r>
      <w:r w:rsidRPr="003F28ED">
        <w:rPr>
          <w:rFonts w:eastAsia="Calibri"/>
          <w:sz w:val="20"/>
          <w:szCs w:val="20"/>
        </w:rPr>
        <w:t>и спорта</w:t>
      </w:r>
      <w:r>
        <w:rPr>
          <w:rFonts w:eastAsia="Calibri"/>
          <w:sz w:val="20"/>
          <w:szCs w:val="20"/>
        </w:rPr>
        <w:t xml:space="preserve"> администрации </w:t>
      </w:r>
      <w:r w:rsidRPr="003F28ED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  </w:t>
      </w:r>
    </w:p>
    <w:p w:rsidR="0087655F" w:rsidRPr="003F28ED" w:rsidRDefault="0087655F" w:rsidP="0087655F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</w:t>
      </w:r>
      <w:r w:rsidRPr="003F28ED">
        <w:rPr>
          <w:rFonts w:eastAsia="Calibri"/>
          <w:sz w:val="20"/>
          <w:szCs w:val="20"/>
        </w:rPr>
        <w:t>муниципального образования</w:t>
      </w:r>
    </w:p>
    <w:p w:rsidR="0087655F" w:rsidRDefault="0087655F" w:rsidP="0087655F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</w:t>
      </w:r>
      <w:r w:rsidRPr="003F28ED">
        <w:rPr>
          <w:rFonts w:eastAsia="Calibri"/>
          <w:sz w:val="20"/>
          <w:szCs w:val="20"/>
        </w:rPr>
        <w:t>Камышловский муниципальный район</w:t>
      </w:r>
    </w:p>
    <w:p w:rsidR="0087655F" w:rsidRPr="003F28ED" w:rsidRDefault="0087655F" w:rsidP="0087655F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</w:t>
      </w:r>
      <w:r w:rsidRPr="003F28ED">
        <w:rPr>
          <w:rFonts w:eastAsia="Calibri"/>
          <w:sz w:val="20"/>
          <w:szCs w:val="20"/>
        </w:rPr>
        <w:t xml:space="preserve">от </w:t>
      </w:r>
      <w:r>
        <w:rPr>
          <w:rFonts w:eastAsia="Calibri"/>
          <w:sz w:val="20"/>
          <w:szCs w:val="20"/>
        </w:rPr>
        <w:t>22</w:t>
      </w:r>
      <w:r w:rsidRPr="003F28ED">
        <w:rPr>
          <w:rFonts w:eastAsia="Calibri"/>
          <w:sz w:val="20"/>
          <w:szCs w:val="20"/>
        </w:rPr>
        <w:t>.1</w:t>
      </w:r>
      <w:r>
        <w:rPr>
          <w:rFonts w:eastAsia="Calibri"/>
          <w:sz w:val="20"/>
          <w:szCs w:val="20"/>
        </w:rPr>
        <w:t>0</w:t>
      </w:r>
      <w:r w:rsidRPr="003F28ED">
        <w:rPr>
          <w:rFonts w:eastAsia="Calibri"/>
          <w:sz w:val="20"/>
          <w:szCs w:val="20"/>
        </w:rPr>
        <w:t>.2018 № 2</w:t>
      </w:r>
      <w:r>
        <w:rPr>
          <w:rFonts w:eastAsia="Calibri"/>
          <w:sz w:val="20"/>
          <w:szCs w:val="20"/>
        </w:rPr>
        <w:t>14</w:t>
      </w:r>
      <w:r w:rsidRPr="00D11F36">
        <w:rPr>
          <w:rFonts w:eastAsia="Calibri"/>
        </w:rPr>
        <w:t>.</w:t>
      </w:r>
    </w:p>
    <w:p w:rsidR="00920629" w:rsidRPr="002637BD" w:rsidRDefault="00920629" w:rsidP="0087655F">
      <w:pPr>
        <w:jc w:val="right"/>
      </w:pPr>
    </w:p>
    <w:p w:rsidR="00920629" w:rsidRDefault="00920629" w:rsidP="00920629">
      <w:pPr>
        <w:tabs>
          <w:tab w:val="left" w:pos="6585"/>
        </w:tabs>
        <w:jc w:val="right"/>
        <w:rPr>
          <w:b/>
        </w:rPr>
      </w:pPr>
    </w:p>
    <w:p w:rsidR="005C5818" w:rsidRDefault="005C5818" w:rsidP="00920629">
      <w:pPr>
        <w:ind w:firstLine="1080"/>
        <w:jc w:val="center"/>
        <w:rPr>
          <w:b/>
        </w:rPr>
      </w:pPr>
    </w:p>
    <w:p w:rsidR="00920629" w:rsidRPr="006C250F" w:rsidRDefault="00920629" w:rsidP="00920629">
      <w:pPr>
        <w:ind w:firstLine="1080"/>
        <w:jc w:val="center"/>
        <w:rPr>
          <w:b/>
        </w:rPr>
      </w:pPr>
      <w:r w:rsidRPr="006C250F">
        <w:rPr>
          <w:b/>
        </w:rPr>
        <w:t>П</w:t>
      </w:r>
      <w:r w:rsidR="006D1EE0" w:rsidRPr="006C250F">
        <w:rPr>
          <w:b/>
        </w:rPr>
        <w:t>ОЛОЖЕНИЕ</w:t>
      </w:r>
    </w:p>
    <w:p w:rsidR="00920629" w:rsidRPr="006C250F" w:rsidRDefault="00920629" w:rsidP="00920629">
      <w:pPr>
        <w:ind w:firstLine="1080"/>
        <w:jc w:val="center"/>
        <w:rPr>
          <w:b/>
        </w:rPr>
      </w:pPr>
      <w:r w:rsidRPr="006C250F">
        <w:rPr>
          <w:b/>
        </w:rPr>
        <w:t xml:space="preserve">о районном конкурсе миниатюр «Арабески» </w:t>
      </w:r>
    </w:p>
    <w:p w:rsidR="00920629" w:rsidRPr="006C250F" w:rsidRDefault="00920629" w:rsidP="00920629">
      <w:pPr>
        <w:ind w:firstLine="1080"/>
        <w:jc w:val="center"/>
        <w:rPr>
          <w:b/>
        </w:rPr>
      </w:pPr>
      <w:r w:rsidRPr="006C250F">
        <w:rPr>
          <w:b/>
        </w:rPr>
        <w:t>среди учащихся детских школ искусств</w:t>
      </w:r>
      <w:r w:rsidR="0069706C">
        <w:rPr>
          <w:b/>
        </w:rPr>
        <w:t xml:space="preserve"> на 2018-2019 учебный год. </w:t>
      </w:r>
    </w:p>
    <w:p w:rsidR="00920629" w:rsidRPr="006C250F" w:rsidRDefault="00920629" w:rsidP="00920629">
      <w:pPr>
        <w:ind w:firstLine="1080"/>
        <w:jc w:val="center"/>
        <w:rPr>
          <w:b/>
        </w:rPr>
      </w:pPr>
    </w:p>
    <w:p w:rsidR="00920629" w:rsidRPr="006C250F" w:rsidRDefault="00920629" w:rsidP="00920629">
      <w:pPr>
        <w:ind w:firstLine="567"/>
        <w:jc w:val="both"/>
      </w:pPr>
      <w:r w:rsidRPr="006C250F">
        <w:rPr>
          <w:b/>
        </w:rPr>
        <w:t>Цели:</w:t>
      </w:r>
      <w:r w:rsidR="00686533" w:rsidRPr="006C250F">
        <w:t xml:space="preserve"> </w:t>
      </w:r>
      <w:r w:rsidRPr="006C250F">
        <w:t>Привлечение внимания к деятельности детских школ искусств, создание привлекательного имиджа школ на уровне муниципального района, выявление одаренных учащихся, их поддержка и поощрение.</w:t>
      </w:r>
    </w:p>
    <w:p w:rsidR="00920629" w:rsidRPr="006C250F" w:rsidRDefault="00920629" w:rsidP="00920629">
      <w:pPr>
        <w:ind w:firstLine="567"/>
        <w:jc w:val="both"/>
      </w:pPr>
      <w:r w:rsidRPr="006C250F">
        <w:rPr>
          <w:b/>
        </w:rPr>
        <w:t>Задачи:</w:t>
      </w:r>
      <w:r w:rsidR="00686533" w:rsidRPr="006C250F">
        <w:t xml:space="preserve"> </w:t>
      </w:r>
      <w:r w:rsidRPr="006C250F">
        <w:t>Распространение положительного опыта работы преподавателей ДШИ, создание атмосферы здорового духа соревнования среди преподавателей и учащихся ДШИ, повышение педагогическ</w:t>
      </w:r>
      <w:r w:rsidR="00686533" w:rsidRPr="006C250F">
        <w:t>ого мастерства преподавателей.</w:t>
      </w:r>
    </w:p>
    <w:p w:rsidR="006132AA" w:rsidRPr="006C250F" w:rsidRDefault="006132AA" w:rsidP="00920629">
      <w:pPr>
        <w:ind w:firstLine="567"/>
        <w:jc w:val="both"/>
      </w:pPr>
    </w:p>
    <w:p w:rsidR="006D1EE0" w:rsidRPr="006C250F" w:rsidRDefault="006132AA" w:rsidP="006132AA">
      <w:pPr>
        <w:pStyle w:val="a3"/>
        <w:ind w:left="927"/>
        <w:jc w:val="center"/>
      </w:pPr>
      <w:r w:rsidRPr="006C250F">
        <w:rPr>
          <w:b/>
        </w:rPr>
        <w:t xml:space="preserve">1. </w:t>
      </w:r>
      <w:r w:rsidR="003C04EC" w:rsidRPr="006C250F">
        <w:rPr>
          <w:b/>
        </w:rPr>
        <w:t>ОРГАНИЗАЦИЯ КОНКУРСА</w:t>
      </w:r>
    </w:p>
    <w:p w:rsidR="006132AA" w:rsidRPr="006C250F" w:rsidRDefault="006132AA" w:rsidP="002525AF">
      <w:pPr>
        <w:pStyle w:val="a3"/>
        <w:numPr>
          <w:ilvl w:val="1"/>
          <w:numId w:val="7"/>
        </w:numPr>
        <w:ind w:left="0" w:hanging="11"/>
        <w:jc w:val="both"/>
      </w:pPr>
      <w:r w:rsidRPr="006C250F">
        <w:t>Учредителем</w:t>
      </w:r>
      <w:r w:rsidR="00686533" w:rsidRPr="006C250F">
        <w:t xml:space="preserve"> конкурса является Отдел </w:t>
      </w:r>
      <w:r w:rsidR="00920629" w:rsidRPr="006C250F">
        <w:t>культуры, молодежной политики и спорта администрации муниципального образования К</w:t>
      </w:r>
      <w:r w:rsidR="00686533" w:rsidRPr="006C250F">
        <w:t>амышловский муниципальный район (далее – ОКМС);</w:t>
      </w:r>
    </w:p>
    <w:p w:rsidR="00920629" w:rsidRPr="006C250F" w:rsidRDefault="006132AA" w:rsidP="002525AF">
      <w:pPr>
        <w:pStyle w:val="a3"/>
        <w:numPr>
          <w:ilvl w:val="1"/>
          <w:numId w:val="7"/>
        </w:numPr>
        <w:ind w:left="0" w:hanging="11"/>
        <w:jc w:val="both"/>
      </w:pPr>
      <w:r w:rsidRPr="006C250F">
        <w:t xml:space="preserve">Организатором конкурса является </w:t>
      </w:r>
      <w:r w:rsidR="00920629" w:rsidRPr="006C250F">
        <w:t>ММКУК КМР «Методический культурно-информационный центр»</w:t>
      </w:r>
      <w:r w:rsidR="00686533" w:rsidRPr="006C250F">
        <w:t xml:space="preserve"> (далее – МКИЦ).</w:t>
      </w:r>
    </w:p>
    <w:p w:rsidR="00920629" w:rsidRPr="006C250F" w:rsidRDefault="00686533" w:rsidP="002525AF">
      <w:pPr>
        <w:pStyle w:val="a3"/>
        <w:numPr>
          <w:ilvl w:val="1"/>
          <w:numId w:val="7"/>
        </w:numPr>
        <w:ind w:left="0" w:hanging="11"/>
        <w:jc w:val="both"/>
      </w:pPr>
      <w:r w:rsidRPr="006C250F">
        <w:t>Конкурс проходит в 2 этапа:</w:t>
      </w:r>
    </w:p>
    <w:p w:rsidR="00920629" w:rsidRDefault="00920629" w:rsidP="00737EE7">
      <w:pPr>
        <w:pStyle w:val="a3"/>
        <w:numPr>
          <w:ilvl w:val="0"/>
          <w:numId w:val="24"/>
        </w:numPr>
        <w:jc w:val="both"/>
      </w:pPr>
      <w:r w:rsidRPr="006C250F">
        <w:t>Конкурсные просмотры в детских школах искусств по графику, согласован</w:t>
      </w:r>
      <w:r w:rsidR="006561CE" w:rsidRPr="006C250F">
        <w:t xml:space="preserve">ию с руководителями учреждений: </w:t>
      </w:r>
    </w:p>
    <w:p w:rsidR="006561CE" w:rsidRDefault="00076B6A" w:rsidP="006D1EE0">
      <w:pPr>
        <w:jc w:val="both"/>
      </w:pPr>
      <w:r>
        <w:t>15</w:t>
      </w:r>
      <w:r w:rsidR="00DF026C">
        <w:t xml:space="preserve"> декабря</w:t>
      </w:r>
      <w:r w:rsidR="00E46898">
        <w:t xml:space="preserve"> 2018 г.</w:t>
      </w:r>
      <w:r w:rsidR="00931980">
        <w:t xml:space="preserve"> в 12:00</w:t>
      </w:r>
      <w:r w:rsidR="006561CE" w:rsidRPr="006C250F">
        <w:t xml:space="preserve"> – МКУ ДО</w:t>
      </w:r>
      <w:r>
        <w:t xml:space="preserve"> «Порошинская ДШИ»: фортепиано</w:t>
      </w:r>
      <w:r w:rsidR="00DF026C">
        <w:t xml:space="preserve">; </w:t>
      </w:r>
    </w:p>
    <w:p w:rsidR="006561CE" w:rsidRPr="006C250F" w:rsidRDefault="00052022" w:rsidP="006D1EE0">
      <w:pPr>
        <w:jc w:val="both"/>
      </w:pPr>
      <w:r>
        <w:t>16</w:t>
      </w:r>
      <w:r w:rsidR="00DF026C">
        <w:t xml:space="preserve"> м</w:t>
      </w:r>
      <w:r w:rsidR="0080653B">
        <w:t>арт</w:t>
      </w:r>
      <w:r w:rsidR="00DF026C">
        <w:t>а</w:t>
      </w:r>
      <w:r w:rsidR="00E46898">
        <w:t xml:space="preserve"> 2019</w:t>
      </w:r>
      <w:r w:rsidR="00931980">
        <w:t xml:space="preserve"> в 14:00 (время ориентировочное)</w:t>
      </w:r>
      <w:r w:rsidR="00E46898">
        <w:t xml:space="preserve"> г.</w:t>
      </w:r>
      <w:r w:rsidR="006561CE" w:rsidRPr="006C250F">
        <w:t xml:space="preserve"> – Баранниковский ДК</w:t>
      </w:r>
      <w:r w:rsidR="00DF026C">
        <w:t xml:space="preserve">: </w:t>
      </w:r>
      <w:r w:rsidR="006561CE" w:rsidRPr="006C250F">
        <w:t>вокал, танец</w:t>
      </w:r>
      <w:r w:rsidR="00737EE7" w:rsidRPr="006C250F">
        <w:t>, эстрадно-духовые</w:t>
      </w:r>
      <w:r w:rsidR="0080653B">
        <w:t>, народные инструменты, ИЗО, ДПИ</w:t>
      </w:r>
      <w:r w:rsidR="00DF026C">
        <w:t xml:space="preserve"> (дата установлена предварительно);</w:t>
      </w:r>
    </w:p>
    <w:p w:rsidR="00920629" w:rsidRDefault="00920629" w:rsidP="00737EE7">
      <w:pPr>
        <w:pStyle w:val="a3"/>
        <w:numPr>
          <w:ilvl w:val="0"/>
          <w:numId w:val="24"/>
        </w:numPr>
        <w:jc w:val="both"/>
      </w:pPr>
      <w:r w:rsidRPr="006C250F">
        <w:t>Г</w:t>
      </w:r>
      <w:r w:rsidR="0080653B">
        <w:t>ала-концерт лучших участников</w:t>
      </w:r>
      <w:r w:rsidR="00E46898">
        <w:t xml:space="preserve">: </w:t>
      </w:r>
    </w:p>
    <w:p w:rsidR="00E46898" w:rsidRPr="006C250F" w:rsidRDefault="00E46898" w:rsidP="00E46898">
      <w:pPr>
        <w:jc w:val="both"/>
      </w:pPr>
      <w:r>
        <w:t>Апрель 2019 г.</w:t>
      </w:r>
      <w:r w:rsidR="00931980">
        <w:t xml:space="preserve"> (время – по согласованию)</w:t>
      </w:r>
      <w:r>
        <w:t xml:space="preserve"> – </w:t>
      </w:r>
      <w:proofErr w:type="spellStart"/>
      <w:r>
        <w:t>Чикуновский</w:t>
      </w:r>
      <w:proofErr w:type="spellEnd"/>
      <w:r>
        <w:t xml:space="preserve"> ДК. </w:t>
      </w:r>
    </w:p>
    <w:p w:rsidR="00920629" w:rsidRPr="006C250F" w:rsidRDefault="00920629" w:rsidP="002525AF">
      <w:pPr>
        <w:pStyle w:val="a3"/>
        <w:numPr>
          <w:ilvl w:val="1"/>
          <w:numId w:val="7"/>
        </w:numPr>
        <w:ind w:left="0" w:hanging="11"/>
        <w:jc w:val="both"/>
      </w:pPr>
      <w:r w:rsidRPr="006C250F">
        <w:t>Каждая</w:t>
      </w:r>
      <w:r w:rsidR="009B29B1" w:rsidRPr="006C250F">
        <w:t xml:space="preserve"> школа представляет уча</w:t>
      </w:r>
      <w:bookmarkStart w:id="0" w:name="_GoBack"/>
      <w:bookmarkEnd w:id="0"/>
      <w:r w:rsidR="009B29B1" w:rsidRPr="006C250F">
        <w:t xml:space="preserve">стников с </w:t>
      </w:r>
      <w:r w:rsidRPr="006C250F">
        <w:t>каждого отделения. Допускаются выступления разного жанра факультативных предметов (вариативная часть).  Выступление каждого участника (коллектива) оценивается жюри отдельно. Каждый участник (колл</w:t>
      </w:r>
      <w:r w:rsidR="009B29B1" w:rsidRPr="006C250F">
        <w:t xml:space="preserve">ектив) представляет на конкурс </w:t>
      </w:r>
      <w:r w:rsidR="00737EE7" w:rsidRPr="006C250F">
        <w:t>1 произведение</w:t>
      </w:r>
      <w:r w:rsidRPr="006C250F">
        <w:t xml:space="preserve">.  Каждая школа обеспечивает </w:t>
      </w:r>
      <w:r w:rsidR="00737EE7" w:rsidRPr="006C250F">
        <w:t>предоставление заявок и примерный порядок выступлений для составления программы (для исключения сложностей с переодеванием, большой нагрузкой на учащихся, которые участвуют в нескольких выступлениях)</w:t>
      </w:r>
      <w:r w:rsidRPr="006C250F">
        <w:t>.</w:t>
      </w:r>
    </w:p>
    <w:p w:rsidR="00920629" w:rsidRPr="006C250F" w:rsidRDefault="00920629" w:rsidP="002525AF">
      <w:pPr>
        <w:pStyle w:val="a3"/>
        <w:numPr>
          <w:ilvl w:val="1"/>
          <w:numId w:val="7"/>
        </w:numPr>
        <w:ind w:left="0" w:hanging="11"/>
        <w:jc w:val="both"/>
      </w:pPr>
      <w:r w:rsidRPr="006C250F">
        <w:t>Участниками могут быть учащиеся и коллективы ДШИ Камышловского муниципального района, коллективы-спутники ДШИ.</w:t>
      </w:r>
    </w:p>
    <w:p w:rsidR="00920629" w:rsidRPr="006C250F" w:rsidRDefault="00920629" w:rsidP="002525AF">
      <w:pPr>
        <w:pStyle w:val="a3"/>
        <w:numPr>
          <w:ilvl w:val="1"/>
          <w:numId w:val="7"/>
        </w:numPr>
        <w:ind w:left="0" w:hanging="11"/>
        <w:jc w:val="both"/>
      </w:pPr>
      <w:r w:rsidRPr="006C250F">
        <w:t>На конкурс допускаются малые формы исполнения (малые формы музыкальных произведений и малые формы исполнителей: соло, дуэт, ансамбль) – для музыкальных и хореографических отделений.</w:t>
      </w:r>
    </w:p>
    <w:p w:rsidR="00920629" w:rsidRPr="006C250F" w:rsidRDefault="009B29B1" w:rsidP="006D1EE0">
      <w:pPr>
        <w:jc w:val="both"/>
      </w:pPr>
      <w:r w:rsidRPr="006C250F">
        <w:t xml:space="preserve">1.7. </w:t>
      </w:r>
      <w:r w:rsidR="00920629" w:rsidRPr="006C250F">
        <w:t>На конкурс допускаются коллективные работы - для ИЗО и ДПИ.</w:t>
      </w:r>
    </w:p>
    <w:p w:rsidR="00920629" w:rsidRPr="006C250F" w:rsidRDefault="009B29B1" w:rsidP="006D1EE0">
      <w:pPr>
        <w:jc w:val="both"/>
      </w:pPr>
      <w:r w:rsidRPr="006C250F">
        <w:t>1.8</w:t>
      </w:r>
      <w:r w:rsidR="00D57344" w:rsidRPr="006C250F">
        <w:t xml:space="preserve">. </w:t>
      </w:r>
      <w:r w:rsidR="00920629" w:rsidRPr="006C250F">
        <w:t xml:space="preserve">Все участники определяются в возрастные категории. </w:t>
      </w:r>
    </w:p>
    <w:p w:rsidR="00920629" w:rsidRPr="006C250F" w:rsidRDefault="003C04EC" w:rsidP="006D1EE0">
      <w:pPr>
        <w:pStyle w:val="a3"/>
        <w:ind w:left="0"/>
        <w:jc w:val="both"/>
      </w:pPr>
      <w:r w:rsidRPr="006C250F">
        <w:t>1.</w:t>
      </w:r>
      <w:r w:rsidR="009B29B1" w:rsidRPr="006C250F">
        <w:t>8</w:t>
      </w:r>
      <w:r w:rsidRPr="006C250F">
        <w:t xml:space="preserve">.1. </w:t>
      </w:r>
      <w:r w:rsidR="00920629" w:rsidRPr="006C250F">
        <w:t xml:space="preserve">Возрастные категории: </w:t>
      </w:r>
    </w:p>
    <w:p w:rsidR="00920629" w:rsidRPr="006C250F" w:rsidRDefault="00D57344" w:rsidP="00D57344">
      <w:pPr>
        <w:pStyle w:val="a3"/>
        <w:ind w:left="0"/>
        <w:jc w:val="both"/>
      </w:pPr>
      <w:r w:rsidRPr="006C250F">
        <w:t xml:space="preserve">- </w:t>
      </w:r>
      <w:r w:rsidR="00920629" w:rsidRPr="006C250F">
        <w:t>Первая возрастная категория - до 8 лет</w:t>
      </w:r>
    </w:p>
    <w:p w:rsidR="00686533" w:rsidRPr="006C250F" w:rsidRDefault="00D57344" w:rsidP="00686533">
      <w:pPr>
        <w:pStyle w:val="a3"/>
        <w:ind w:left="0"/>
        <w:jc w:val="both"/>
      </w:pPr>
      <w:r w:rsidRPr="006C250F">
        <w:t xml:space="preserve">- </w:t>
      </w:r>
      <w:r w:rsidR="00920629" w:rsidRPr="006C250F">
        <w:t>Вторая возрастная категория - от 9 до 10 лет</w:t>
      </w:r>
    </w:p>
    <w:p w:rsidR="00686533" w:rsidRPr="006C250F" w:rsidRDefault="00D57344" w:rsidP="00686533">
      <w:pPr>
        <w:pStyle w:val="a3"/>
        <w:ind w:left="0"/>
        <w:jc w:val="both"/>
      </w:pPr>
      <w:r w:rsidRPr="006C250F">
        <w:t xml:space="preserve">- </w:t>
      </w:r>
      <w:r w:rsidR="00920629" w:rsidRPr="006C250F">
        <w:t>Третья возрастная категория - от 11 до12 лет</w:t>
      </w:r>
    </w:p>
    <w:p w:rsidR="00D57344" w:rsidRPr="006C250F" w:rsidRDefault="00D57344" w:rsidP="00D57344">
      <w:pPr>
        <w:jc w:val="both"/>
      </w:pPr>
      <w:r w:rsidRPr="006C250F">
        <w:t xml:space="preserve">- </w:t>
      </w:r>
      <w:r w:rsidR="00920629" w:rsidRPr="006C250F">
        <w:t>Четвертая возрастная категория - от 13 до15 лет</w:t>
      </w:r>
    </w:p>
    <w:p w:rsidR="00920629" w:rsidRPr="006C250F" w:rsidRDefault="00D57344" w:rsidP="00D57344">
      <w:pPr>
        <w:jc w:val="both"/>
      </w:pPr>
      <w:r w:rsidRPr="006C250F">
        <w:lastRenderedPageBreak/>
        <w:t xml:space="preserve">- </w:t>
      </w:r>
      <w:r w:rsidR="00920629" w:rsidRPr="006C250F">
        <w:t xml:space="preserve">Пятая возрастная категория – от  16 до 18 лет </w:t>
      </w:r>
    </w:p>
    <w:p w:rsidR="00737EE7" w:rsidRPr="006C250F" w:rsidRDefault="00737EE7" w:rsidP="00D57344">
      <w:pPr>
        <w:jc w:val="both"/>
      </w:pPr>
      <w:r w:rsidRPr="006C250F">
        <w:t xml:space="preserve">Категория смешанных коллективов определяется по большинству (более 50%) определенного возраста. </w:t>
      </w:r>
    </w:p>
    <w:p w:rsidR="00715E4B" w:rsidRPr="006C250F" w:rsidRDefault="00715E4B" w:rsidP="00715E4B">
      <w:pPr>
        <w:pStyle w:val="a3"/>
        <w:jc w:val="both"/>
      </w:pPr>
    </w:p>
    <w:p w:rsidR="00715E4B" w:rsidRPr="006C250F" w:rsidRDefault="006132AA" w:rsidP="006132AA">
      <w:pPr>
        <w:pStyle w:val="a3"/>
        <w:ind w:left="927"/>
        <w:jc w:val="center"/>
        <w:rPr>
          <w:b/>
        </w:rPr>
      </w:pPr>
      <w:r w:rsidRPr="006C250F">
        <w:rPr>
          <w:b/>
        </w:rPr>
        <w:t xml:space="preserve">2. </w:t>
      </w:r>
      <w:r w:rsidR="003C04EC" w:rsidRPr="006C250F">
        <w:rPr>
          <w:b/>
        </w:rPr>
        <w:t>ПОРЯДОК НАПРАВЛЕНИЯ ЗАЯВОК ДЛЯ УЧАСТИЯ В КОНКУРСЕ И ОСУЩЕСТВЛЕНИЯ ДОПУСКА УЧАСТНИКОВ ДО УЧАСТИЯ</w:t>
      </w:r>
    </w:p>
    <w:p w:rsidR="00920629" w:rsidRPr="006C250F" w:rsidRDefault="00920629" w:rsidP="0069706C">
      <w:pPr>
        <w:shd w:val="clear" w:color="auto" w:fill="FFFFFF" w:themeFill="background1"/>
        <w:jc w:val="both"/>
      </w:pPr>
      <w:r w:rsidRPr="00217C08">
        <w:t>2.1</w:t>
      </w:r>
      <w:r w:rsidR="00715E4B" w:rsidRPr="00217C08">
        <w:t>. Д</w:t>
      </w:r>
      <w:r w:rsidRPr="00217C08">
        <w:t>ля участия в конкурсе нап</w:t>
      </w:r>
      <w:r w:rsidR="0069706C">
        <w:t>равляющие организации</w:t>
      </w:r>
      <w:r w:rsidRPr="00217C08">
        <w:t xml:space="preserve"> направляют заявку</w:t>
      </w:r>
      <w:r w:rsidR="0069706C">
        <w:t xml:space="preserve"> за </w:t>
      </w:r>
      <w:r w:rsidR="0069706C" w:rsidRPr="0069706C">
        <w:rPr>
          <w:b/>
        </w:rPr>
        <w:t>10 дней</w:t>
      </w:r>
      <w:r w:rsidR="0069706C">
        <w:t xml:space="preserve"> до установленной даты проведения конкурса;</w:t>
      </w:r>
    </w:p>
    <w:p w:rsidR="00920629" w:rsidRPr="006C250F" w:rsidRDefault="00920629" w:rsidP="006D1EE0">
      <w:pPr>
        <w:jc w:val="both"/>
      </w:pPr>
      <w:r w:rsidRPr="006C250F">
        <w:t>2.2</w:t>
      </w:r>
      <w:r w:rsidR="00715E4B" w:rsidRPr="006C250F">
        <w:t>.</w:t>
      </w:r>
      <w:r w:rsidRPr="006C250F">
        <w:t xml:space="preserve"> Заявка для участия в конкурсе направляется посредством заполнения формы (прилагается).</w:t>
      </w:r>
    </w:p>
    <w:p w:rsidR="00920629" w:rsidRPr="006C250F" w:rsidRDefault="0080653B" w:rsidP="006D1EE0">
      <w:pPr>
        <w:jc w:val="both"/>
      </w:pPr>
      <w:r>
        <w:t>2.3</w:t>
      </w:r>
      <w:r w:rsidR="00715E4B" w:rsidRPr="006C250F">
        <w:t>.</w:t>
      </w:r>
      <w:r w:rsidR="00765E7F" w:rsidRPr="006C250F">
        <w:t xml:space="preserve"> </w:t>
      </w:r>
      <w:r w:rsidR="002A7A28" w:rsidRPr="006C250F">
        <w:t xml:space="preserve">Направляющие организации, самостоятельно несут ответственность за достоверность данных, указываемых в форме заявки.  </w:t>
      </w:r>
    </w:p>
    <w:p w:rsidR="00920629" w:rsidRPr="006C250F" w:rsidRDefault="0080653B" w:rsidP="003C04EC">
      <w:pPr>
        <w:jc w:val="both"/>
      </w:pPr>
      <w:r>
        <w:t>2.4</w:t>
      </w:r>
      <w:r w:rsidR="00715E4B" w:rsidRPr="006C250F">
        <w:t>.</w:t>
      </w:r>
      <w:r w:rsidR="002A7A28" w:rsidRPr="006C250F">
        <w:t xml:space="preserve"> В случ</w:t>
      </w:r>
      <w:r w:rsidR="00686533" w:rsidRPr="006C250F">
        <w:t xml:space="preserve">ае поступления от направляющей </w:t>
      </w:r>
      <w:r w:rsidR="002A7A28" w:rsidRPr="006C250F">
        <w:t xml:space="preserve">организации некорректно оформленной заявки либо заявки, в которой </w:t>
      </w:r>
      <w:r w:rsidR="00715E4B" w:rsidRPr="006C250F">
        <w:t>отсутствую,</w:t>
      </w:r>
      <w:r w:rsidR="00686533" w:rsidRPr="006C250F">
        <w:t xml:space="preserve"> необходимые данные </w:t>
      </w:r>
      <w:r w:rsidR="002A7A28" w:rsidRPr="006C250F">
        <w:t xml:space="preserve">или </w:t>
      </w:r>
      <w:r w:rsidR="00715E4B" w:rsidRPr="006C250F">
        <w:t>информация, учредитель оставляет такую заявку без рассмотрения и отказывает направляющей организации в допуске.</w:t>
      </w:r>
    </w:p>
    <w:p w:rsidR="006132AA" w:rsidRPr="006C250F" w:rsidRDefault="006132AA" w:rsidP="003C04EC">
      <w:pPr>
        <w:jc w:val="both"/>
        <w:rPr>
          <w:color w:val="FF0000"/>
        </w:rPr>
      </w:pPr>
    </w:p>
    <w:p w:rsidR="00920629" w:rsidRPr="006C250F" w:rsidRDefault="006132AA" w:rsidP="006132AA">
      <w:pPr>
        <w:pStyle w:val="a3"/>
        <w:numPr>
          <w:ilvl w:val="0"/>
          <w:numId w:val="13"/>
        </w:numPr>
        <w:jc w:val="center"/>
        <w:rPr>
          <w:b/>
        </w:rPr>
      </w:pPr>
      <w:r w:rsidRPr="006C250F">
        <w:rPr>
          <w:b/>
        </w:rPr>
        <w:t>НОМИНАЦИИ</w:t>
      </w:r>
    </w:p>
    <w:p w:rsidR="00920629" w:rsidRPr="006C250F" w:rsidRDefault="009B29B1" w:rsidP="006132AA">
      <w:r w:rsidRPr="006C250F">
        <w:t xml:space="preserve">3.1. </w:t>
      </w:r>
      <w:r w:rsidR="00920629" w:rsidRPr="006C250F">
        <w:t>Для учащихся, выступающих в конкурсе первый раз:</w:t>
      </w:r>
    </w:p>
    <w:p w:rsidR="00920629" w:rsidRPr="006C250F" w:rsidRDefault="00D57344" w:rsidP="00D57344">
      <w:pPr>
        <w:jc w:val="both"/>
      </w:pPr>
      <w:r w:rsidRPr="006C250F">
        <w:t xml:space="preserve">- </w:t>
      </w:r>
      <w:r w:rsidR="00920629" w:rsidRPr="006C250F">
        <w:t xml:space="preserve">Дебют (любой класс, не только первый) </w:t>
      </w:r>
    </w:p>
    <w:p w:rsidR="00920629" w:rsidRPr="006C250F" w:rsidRDefault="00920629" w:rsidP="006132AA">
      <w:pPr>
        <w:ind w:left="426" w:hanging="426"/>
      </w:pPr>
      <w:r w:rsidRPr="006C250F">
        <w:t>Для учащихся, участвующих в конкурсе второй и более раз:</w:t>
      </w:r>
    </w:p>
    <w:p w:rsidR="00920629" w:rsidRPr="006C250F" w:rsidRDefault="00D57344" w:rsidP="00D57344">
      <w:pPr>
        <w:jc w:val="both"/>
      </w:pPr>
      <w:r w:rsidRPr="006C250F">
        <w:t xml:space="preserve">- </w:t>
      </w:r>
      <w:r w:rsidR="00920629" w:rsidRPr="006C250F">
        <w:t>Фортепиано</w:t>
      </w:r>
    </w:p>
    <w:p w:rsidR="00920629" w:rsidRPr="006C250F" w:rsidRDefault="00D57344" w:rsidP="00D57344">
      <w:pPr>
        <w:jc w:val="both"/>
      </w:pPr>
      <w:r w:rsidRPr="006C250F">
        <w:t xml:space="preserve">- </w:t>
      </w:r>
      <w:r w:rsidR="00920629" w:rsidRPr="006C250F">
        <w:t>Народные инструменты</w:t>
      </w:r>
    </w:p>
    <w:p w:rsidR="00920629" w:rsidRPr="006C250F" w:rsidRDefault="00D57344" w:rsidP="00D57344">
      <w:pPr>
        <w:jc w:val="both"/>
      </w:pPr>
      <w:r w:rsidRPr="006C250F">
        <w:t xml:space="preserve">- </w:t>
      </w:r>
      <w:r w:rsidR="00920629" w:rsidRPr="006C250F">
        <w:t xml:space="preserve">Гитара </w:t>
      </w:r>
    </w:p>
    <w:p w:rsidR="00920629" w:rsidRPr="006C250F" w:rsidRDefault="00D57344" w:rsidP="00D57344">
      <w:pPr>
        <w:jc w:val="both"/>
      </w:pPr>
      <w:r w:rsidRPr="006C250F">
        <w:t xml:space="preserve">- </w:t>
      </w:r>
      <w:r w:rsidR="00920629" w:rsidRPr="006C250F">
        <w:t xml:space="preserve">Эстрадно-духовые инструменты </w:t>
      </w:r>
    </w:p>
    <w:p w:rsidR="00920629" w:rsidRPr="006C250F" w:rsidRDefault="00D57344" w:rsidP="00D57344">
      <w:pPr>
        <w:jc w:val="both"/>
      </w:pPr>
      <w:r w:rsidRPr="006C250F">
        <w:t xml:space="preserve">- </w:t>
      </w:r>
      <w:r w:rsidR="00920629" w:rsidRPr="006C250F">
        <w:t>Академический вокал</w:t>
      </w:r>
    </w:p>
    <w:p w:rsidR="00920629" w:rsidRPr="006C250F" w:rsidRDefault="00D57344" w:rsidP="00D57344">
      <w:pPr>
        <w:jc w:val="both"/>
      </w:pPr>
      <w:r w:rsidRPr="006C250F">
        <w:t xml:space="preserve">- </w:t>
      </w:r>
      <w:r w:rsidR="00920629" w:rsidRPr="006C250F">
        <w:t>Народный вокал</w:t>
      </w:r>
    </w:p>
    <w:p w:rsidR="00920629" w:rsidRPr="006C250F" w:rsidRDefault="00D57344" w:rsidP="00D57344">
      <w:pPr>
        <w:jc w:val="both"/>
      </w:pPr>
      <w:r w:rsidRPr="006C250F">
        <w:t xml:space="preserve">- </w:t>
      </w:r>
      <w:r w:rsidR="00920629" w:rsidRPr="006C250F">
        <w:t>Эстрадный вокал</w:t>
      </w:r>
    </w:p>
    <w:p w:rsidR="00920629" w:rsidRPr="006C250F" w:rsidRDefault="00D57344" w:rsidP="00D57344">
      <w:pPr>
        <w:jc w:val="both"/>
      </w:pPr>
      <w:r w:rsidRPr="006C250F">
        <w:t xml:space="preserve">- </w:t>
      </w:r>
      <w:r w:rsidR="00920629" w:rsidRPr="006C250F">
        <w:t>Танец</w:t>
      </w:r>
    </w:p>
    <w:p w:rsidR="00920629" w:rsidRPr="006C250F" w:rsidRDefault="00D57344" w:rsidP="00D57344">
      <w:pPr>
        <w:jc w:val="both"/>
      </w:pPr>
      <w:r w:rsidRPr="006C250F">
        <w:t xml:space="preserve">- </w:t>
      </w:r>
      <w:r w:rsidR="00920629" w:rsidRPr="006C250F">
        <w:t>Музыкальная композиция</w:t>
      </w:r>
    </w:p>
    <w:p w:rsidR="00920629" w:rsidRPr="006C250F" w:rsidRDefault="00D57344" w:rsidP="00D57344">
      <w:pPr>
        <w:jc w:val="both"/>
      </w:pPr>
      <w:r w:rsidRPr="006C250F">
        <w:t xml:space="preserve">- </w:t>
      </w:r>
      <w:r w:rsidR="00920629" w:rsidRPr="006C250F">
        <w:t>ДПИ</w:t>
      </w:r>
    </w:p>
    <w:p w:rsidR="008850C5" w:rsidRPr="006C250F" w:rsidRDefault="00D57344" w:rsidP="00D57344">
      <w:pPr>
        <w:jc w:val="both"/>
      </w:pPr>
      <w:r w:rsidRPr="006C250F">
        <w:t xml:space="preserve">- </w:t>
      </w:r>
      <w:r w:rsidR="00920629" w:rsidRPr="006C250F">
        <w:t xml:space="preserve">ИЗО </w:t>
      </w:r>
    </w:p>
    <w:p w:rsidR="00920629" w:rsidRPr="006C250F" w:rsidRDefault="009B29B1" w:rsidP="00DF1EF6">
      <w:pPr>
        <w:ind w:left="709" w:hanging="709"/>
        <w:jc w:val="both"/>
        <w:rPr>
          <w:b/>
          <w:i/>
        </w:rPr>
      </w:pPr>
      <w:r w:rsidRPr="006C250F">
        <w:rPr>
          <w:b/>
          <w:i/>
        </w:rPr>
        <w:t xml:space="preserve">3.2. </w:t>
      </w:r>
      <w:r w:rsidR="00920629" w:rsidRPr="006C250F">
        <w:rPr>
          <w:b/>
          <w:i/>
        </w:rPr>
        <w:t>Критерии оценки (по 10-балльной системе каждый критерий)</w:t>
      </w:r>
    </w:p>
    <w:p w:rsidR="00920629" w:rsidRPr="006C250F" w:rsidRDefault="009B29B1" w:rsidP="00DF1EF6">
      <w:pPr>
        <w:jc w:val="both"/>
        <w:rPr>
          <w:b/>
          <w:i/>
        </w:rPr>
      </w:pPr>
      <w:r w:rsidRPr="006C250F">
        <w:rPr>
          <w:b/>
          <w:i/>
        </w:rPr>
        <w:t>3.2</w:t>
      </w:r>
      <w:r w:rsidR="00F649E5" w:rsidRPr="006C250F">
        <w:rPr>
          <w:b/>
          <w:i/>
        </w:rPr>
        <w:t xml:space="preserve">.1. </w:t>
      </w:r>
      <w:r w:rsidR="00920629" w:rsidRPr="006C250F">
        <w:rPr>
          <w:b/>
          <w:i/>
        </w:rPr>
        <w:t>Для музыкального отделения:</w:t>
      </w:r>
    </w:p>
    <w:p w:rsidR="00920629" w:rsidRPr="006C250F" w:rsidRDefault="00D57344" w:rsidP="00DF1EF6">
      <w:pPr>
        <w:jc w:val="both"/>
        <w:rPr>
          <w:u w:val="single"/>
        </w:rPr>
      </w:pPr>
      <w:r w:rsidRPr="006C250F">
        <w:t xml:space="preserve">- </w:t>
      </w:r>
      <w:r w:rsidR="00920629" w:rsidRPr="006C250F">
        <w:t>Выразительность, эмоциональность, артистизм;</w:t>
      </w:r>
    </w:p>
    <w:p w:rsidR="00920629" w:rsidRPr="006C250F" w:rsidRDefault="00D57344" w:rsidP="00DF1EF6">
      <w:pPr>
        <w:jc w:val="both"/>
        <w:rPr>
          <w:u w:val="single"/>
        </w:rPr>
      </w:pPr>
      <w:r w:rsidRPr="006C250F">
        <w:t xml:space="preserve">- </w:t>
      </w:r>
      <w:r w:rsidR="00920629" w:rsidRPr="006C250F">
        <w:t>Целостное исполнение произведения;</w:t>
      </w:r>
    </w:p>
    <w:p w:rsidR="00920629" w:rsidRPr="006C250F" w:rsidRDefault="00D57344" w:rsidP="00DF1EF6">
      <w:pPr>
        <w:jc w:val="both"/>
        <w:rPr>
          <w:u w:val="single"/>
        </w:rPr>
      </w:pPr>
      <w:r w:rsidRPr="006C250F">
        <w:t xml:space="preserve">- </w:t>
      </w:r>
      <w:r w:rsidR="00920629" w:rsidRPr="006C250F">
        <w:t>Художественная выразительность, исполнительская культура: прочтение произведения, подача, свое отношение, для коллектива – чувство ансамбля;</w:t>
      </w:r>
    </w:p>
    <w:p w:rsidR="00920629" w:rsidRPr="006C250F" w:rsidRDefault="006132AA" w:rsidP="00DF1EF6">
      <w:pPr>
        <w:jc w:val="both"/>
        <w:rPr>
          <w:u w:val="single"/>
        </w:rPr>
      </w:pPr>
      <w:r w:rsidRPr="006C250F">
        <w:t xml:space="preserve">- </w:t>
      </w:r>
      <w:r w:rsidR="00920629" w:rsidRPr="006C250F">
        <w:t xml:space="preserve">Уровень владения техническими навыками, в т. ч. культура звукоизвлечения; </w:t>
      </w:r>
    </w:p>
    <w:p w:rsidR="00920629" w:rsidRPr="006C250F" w:rsidRDefault="00D57344" w:rsidP="00DF1EF6">
      <w:pPr>
        <w:jc w:val="both"/>
        <w:rPr>
          <w:u w:val="single"/>
        </w:rPr>
      </w:pPr>
      <w:r w:rsidRPr="006C250F">
        <w:t xml:space="preserve">- </w:t>
      </w:r>
      <w:r w:rsidR="00920629" w:rsidRPr="006C250F">
        <w:t xml:space="preserve">Сценическая культура. </w:t>
      </w:r>
    </w:p>
    <w:p w:rsidR="00920629" w:rsidRPr="006C250F" w:rsidRDefault="00F649E5" w:rsidP="00DF1EF6">
      <w:pPr>
        <w:jc w:val="both"/>
        <w:rPr>
          <w:b/>
          <w:i/>
        </w:rPr>
      </w:pPr>
      <w:r w:rsidRPr="006C250F">
        <w:rPr>
          <w:b/>
          <w:i/>
        </w:rPr>
        <w:t>3.</w:t>
      </w:r>
      <w:r w:rsidR="009B29B1" w:rsidRPr="006C250F">
        <w:rPr>
          <w:b/>
          <w:i/>
        </w:rPr>
        <w:t>2</w:t>
      </w:r>
      <w:r w:rsidRPr="006C250F">
        <w:rPr>
          <w:b/>
          <w:i/>
        </w:rPr>
        <w:t xml:space="preserve">.2. </w:t>
      </w:r>
      <w:r w:rsidR="00920629" w:rsidRPr="006C250F">
        <w:rPr>
          <w:b/>
          <w:i/>
        </w:rPr>
        <w:t xml:space="preserve">Для хореографического отделения: </w:t>
      </w:r>
    </w:p>
    <w:p w:rsidR="00920629" w:rsidRPr="006C250F" w:rsidRDefault="00D57344" w:rsidP="00DF1EF6">
      <w:pPr>
        <w:jc w:val="both"/>
        <w:rPr>
          <w:u w:val="single"/>
        </w:rPr>
      </w:pPr>
      <w:r w:rsidRPr="006C250F">
        <w:t xml:space="preserve">- </w:t>
      </w:r>
      <w:r w:rsidR="00920629" w:rsidRPr="006C250F">
        <w:t>Выразительность, эмоциональность, артистизм;</w:t>
      </w:r>
    </w:p>
    <w:p w:rsidR="00920629" w:rsidRPr="006C250F" w:rsidRDefault="00D57344" w:rsidP="00DF1EF6">
      <w:pPr>
        <w:jc w:val="both"/>
        <w:rPr>
          <w:u w:val="single"/>
        </w:rPr>
      </w:pPr>
      <w:r w:rsidRPr="006C250F">
        <w:t xml:space="preserve">- </w:t>
      </w:r>
      <w:r w:rsidR="00920629" w:rsidRPr="006C250F">
        <w:t>Целостное исполнение произведения;</w:t>
      </w:r>
    </w:p>
    <w:p w:rsidR="00920629" w:rsidRPr="006C250F" w:rsidRDefault="00770154" w:rsidP="00DF1EF6">
      <w:pPr>
        <w:jc w:val="both"/>
        <w:rPr>
          <w:u w:val="single"/>
        </w:rPr>
      </w:pPr>
      <w:r w:rsidRPr="006C250F">
        <w:t xml:space="preserve">- </w:t>
      </w:r>
      <w:r w:rsidR="00920629" w:rsidRPr="006C250F">
        <w:t>Художественная выразительность, исполнительская культура: прочтение произведения, подача, свое отношение, для коллектива – чувство ансамбля;</w:t>
      </w:r>
    </w:p>
    <w:p w:rsidR="00920629" w:rsidRPr="006C250F" w:rsidRDefault="00D57344" w:rsidP="00D57344">
      <w:pPr>
        <w:jc w:val="both"/>
        <w:rPr>
          <w:u w:val="single"/>
        </w:rPr>
      </w:pPr>
      <w:r w:rsidRPr="006C250F">
        <w:t xml:space="preserve">- </w:t>
      </w:r>
      <w:r w:rsidR="00920629" w:rsidRPr="006C250F">
        <w:t>Уровень владения техническими навыками;</w:t>
      </w:r>
    </w:p>
    <w:p w:rsidR="00920629" w:rsidRPr="006C250F" w:rsidRDefault="00D57344" w:rsidP="00D57344">
      <w:pPr>
        <w:jc w:val="both"/>
        <w:rPr>
          <w:u w:val="single"/>
        </w:rPr>
      </w:pPr>
      <w:r w:rsidRPr="006C250F">
        <w:t xml:space="preserve">- </w:t>
      </w:r>
      <w:r w:rsidR="006132AA" w:rsidRPr="006C250F">
        <w:t>С</w:t>
      </w:r>
      <w:r w:rsidR="00920629" w:rsidRPr="006C250F">
        <w:t xml:space="preserve">ценическая культура. </w:t>
      </w:r>
    </w:p>
    <w:p w:rsidR="00920629" w:rsidRPr="006C250F" w:rsidRDefault="00F649E5" w:rsidP="009B29B1">
      <w:pPr>
        <w:jc w:val="both"/>
        <w:rPr>
          <w:b/>
          <w:i/>
        </w:rPr>
      </w:pPr>
      <w:r w:rsidRPr="006C250F">
        <w:rPr>
          <w:b/>
          <w:i/>
        </w:rPr>
        <w:t>3.</w:t>
      </w:r>
      <w:r w:rsidR="009B29B1" w:rsidRPr="006C250F">
        <w:rPr>
          <w:b/>
          <w:i/>
        </w:rPr>
        <w:t>2</w:t>
      </w:r>
      <w:r w:rsidRPr="006C250F">
        <w:rPr>
          <w:b/>
          <w:i/>
        </w:rPr>
        <w:t xml:space="preserve">.3. </w:t>
      </w:r>
      <w:r w:rsidR="00920629" w:rsidRPr="006C250F">
        <w:rPr>
          <w:b/>
          <w:i/>
        </w:rPr>
        <w:t>Для ИЗО и ДПИ:</w:t>
      </w:r>
    </w:p>
    <w:p w:rsidR="00920629" w:rsidRPr="006C250F" w:rsidRDefault="00D57344" w:rsidP="00D57344">
      <w:pPr>
        <w:jc w:val="both"/>
        <w:rPr>
          <w:u w:val="single"/>
        </w:rPr>
      </w:pPr>
      <w:r w:rsidRPr="006C250F">
        <w:t xml:space="preserve">- </w:t>
      </w:r>
      <w:r w:rsidR="00920629" w:rsidRPr="006C250F">
        <w:t>Уровень мастерства и качеств исполнения;</w:t>
      </w:r>
    </w:p>
    <w:p w:rsidR="00920629" w:rsidRPr="006C250F" w:rsidRDefault="00D57344" w:rsidP="00D57344">
      <w:pPr>
        <w:jc w:val="both"/>
      </w:pPr>
      <w:r w:rsidRPr="006C250F">
        <w:t xml:space="preserve">- </w:t>
      </w:r>
      <w:r w:rsidR="00920629" w:rsidRPr="006C250F">
        <w:t>Эстетичность оформления;</w:t>
      </w:r>
    </w:p>
    <w:p w:rsidR="00920629" w:rsidRPr="006C250F" w:rsidRDefault="00D57344" w:rsidP="00D57344">
      <w:pPr>
        <w:jc w:val="both"/>
      </w:pPr>
      <w:r w:rsidRPr="006C250F">
        <w:t xml:space="preserve">- </w:t>
      </w:r>
      <w:r w:rsidR="00920629" w:rsidRPr="006C250F">
        <w:t xml:space="preserve">Художественная выразительность (композиция, форма, цвет и т. п.); </w:t>
      </w:r>
    </w:p>
    <w:p w:rsidR="00920629" w:rsidRPr="006C250F" w:rsidRDefault="00D57344" w:rsidP="00D57344">
      <w:pPr>
        <w:jc w:val="both"/>
      </w:pPr>
      <w:r w:rsidRPr="006C250F">
        <w:t xml:space="preserve">- </w:t>
      </w:r>
      <w:r w:rsidR="00920629" w:rsidRPr="006C250F">
        <w:t>Выбор темы произведения, оригинальность;</w:t>
      </w:r>
    </w:p>
    <w:p w:rsidR="00D57344" w:rsidRPr="006C250F" w:rsidRDefault="00D57344" w:rsidP="00D57344">
      <w:pPr>
        <w:jc w:val="both"/>
      </w:pPr>
      <w:r w:rsidRPr="006C250F">
        <w:lastRenderedPageBreak/>
        <w:t xml:space="preserve">- </w:t>
      </w:r>
      <w:r w:rsidR="00920629" w:rsidRPr="006C250F">
        <w:t xml:space="preserve">Создание художественного образа произведения. </w:t>
      </w:r>
    </w:p>
    <w:p w:rsidR="004D4A13" w:rsidRPr="006C250F" w:rsidRDefault="004D4A13" w:rsidP="009B29B1">
      <w:pPr>
        <w:jc w:val="both"/>
        <w:rPr>
          <w:b/>
          <w:i/>
        </w:rPr>
      </w:pPr>
      <w:r w:rsidRPr="006C250F">
        <w:rPr>
          <w:b/>
          <w:i/>
        </w:rPr>
        <w:t>3.3.4. Для музыкальной композиции:</w:t>
      </w:r>
    </w:p>
    <w:p w:rsidR="00DF1EF6" w:rsidRPr="006C250F" w:rsidRDefault="006178A8" w:rsidP="006178A8">
      <w:pPr>
        <w:jc w:val="both"/>
      </w:pPr>
      <w:r w:rsidRPr="006C250F">
        <w:rPr>
          <w:b/>
        </w:rPr>
        <w:t xml:space="preserve">- </w:t>
      </w:r>
      <w:r w:rsidR="00DF1EF6" w:rsidRPr="006C250F">
        <w:t xml:space="preserve">Создание художественного образа произведения; </w:t>
      </w:r>
    </w:p>
    <w:p w:rsidR="006178A8" w:rsidRPr="006C250F" w:rsidRDefault="006178A8" w:rsidP="006178A8">
      <w:pPr>
        <w:jc w:val="both"/>
      </w:pPr>
      <w:r w:rsidRPr="006C250F">
        <w:rPr>
          <w:b/>
        </w:rPr>
        <w:t xml:space="preserve">- </w:t>
      </w:r>
      <w:r w:rsidR="00DF1EF6" w:rsidRPr="006C250F">
        <w:t xml:space="preserve">Авторское исполнение; </w:t>
      </w:r>
    </w:p>
    <w:p w:rsidR="006178A8" w:rsidRPr="006C250F" w:rsidRDefault="006178A8" w:rsidP="006178A8">
      <w:pPr>
        <w:jc w:val="both"/>
      </w:pPr>
      <w:r w:rsidRPr="006C250F">
        <w:rPr>
          <w:b/>
        </w:rPr>
        <w:t xml:space="preserve">- </w:t>
      </w:r>
      <w:r w:rsidR="00DF1EF6" w:rsidRPr="006C250F">
        <w:t>Уровень владения основ</w:t>
      </w:r>
      <w:r w:rsidR="009238C6" w:rsidRPr="006C250F">
        <w:t>а</w:t>
      </w:r>
      <w:r w:rsidR="00DF1EF6" w:rsidRPr="006C250F">
        <w:t xml:space="preserve">ми композиции. </w:t>
      </w:r>
    </w:p>
    <w:p w:rsidR="006132AA" w:rsidRPr="006C250F" w:rsidRDefault="006132AA" w:rsidP="00D57344">
      <w:pPr>
        <w:jc w:val="both"/>
      </w:pPr>
    </w:p>
    <w:p w:rsidR="00920629" w:rsidRPr="006C250F" w:rsidRDefault="003C04EC" w:rsidP="006132AA">
      <w:pPr>
        <w:pStyle w:val="a3"/>
        <w:numPr>
          <w:ilvl w:val="0"/>
          <w:numId w:val="13"/>
        </w:numPr>
        <w:jc w:val="center"/>
        <w:rPr>
          <w:b/>
        </w:rPr>
      </w:pPr>
      <w:r w:rsidRPr="006C250F">
        <w:rPr>
          <w:b/>
        </w:rPr>
        <w:t>ЖЮРИ</w:t>
      </w:r>
    </w:p>
    <w:p w:rsidR="00920629" w:rsidRPr="006C250F" w:rsidRDefault="00920629" w:rsidP="00E23AA0">
      <w:pPr>
        <w:pStyle w:val="a3"/>
        <w:numPr>
          <w:ilvl w:val="1"/>
          <w:numId w:val="19"/>
        </w:numPr>
        <w:ind w:left="426" w:hanging="426"/>
        <w:jc w:val="both"/>
      </w:pPr>
      <w:r w:rsidRPr="006C250F">
        <w:t>Представители отдела культуры, молодежной политики и спорта</w:t>
      </w:r>
      <w:r w:rsidR="00DF1EF6" w:rsidRPr="006C250F">
        <w:t>;</w:t>
      </w:r>
    </w:p>
    <w:p w:rsidR="00920629" w:rsidRPr="006C250F" w:rsidRDefault="00920629" w:rsidP="00E23AA0">
      <w:pPr>
        <w:pStyle w:val="a3"/>
        <w:numPr>
          <w:ilvl w:val="1"/>
          <w:numId w:val="19"/>
        </w:numPr>
        <w:ind w:left="426" w:hanging="426"/>
        <w:jc w:val="both"/>
      </w:pPr>
      <w:r w:rsidRPr="006C250F">
        <w:t>Представители учреждений других муниципальных образований</w:t>
      </w:r>
      <w:r w:rsidR="00DF1EF6" w:rsidRPr="006C250F">
        <w:t>;</w:t>
      </w:r>
    </w:p>
    <w:p w:rsidR="00D57344" w:rsidRPr="006C250F" w:rsidRDefault="00290E90" w:rsidP="00E23AA0">
      <w:pPr>
        <w:pStyle w:val="a3"/>
        <w:numPr>
          <w:ilvl w:val="1"/>
          <w:numId w:val="19"/>
        </w:numPr>
        <w:ind w:left="426" w:hanging="426"/>
        <w:jc w:val="both"/>
      </w:pPr>
      <w:r>
        <w:t>Руководителям</w:t>
      </w:r>
      <w:r w:rsidR="00920629" w:rsidRPr="006C250F">
        <w:t xml:space="preserve"> ДШИ </w:t>
      </w:r>
      <w:r w:rsidR="00E23AA0" w:rsidRPr="006C250F">
        <w:t>(без права голоса за</w:t>
      </w:r>
      <w:r w:rsidR="00920629" w:rsidRPr="006C250F">
        <w:t xml:space="preserve"> учащихся своей школы)</w:t>
      </w:r>
      <w:r w:rsidR="00DF1EF6" w:rsidRPr="006C250F">
        <w:t xml:space="preserve">. </w:t>
      </w:r>
    </w:p>
    <w:p w:rsidR="006132AA" w:rsidRPr="006C250F" w:rsidRDefault="006132AA" w:rsidP="006132AA">
      <w:pPr>
        <w:pStyle w:val="a3"/>
        <w:ind w:left="0"/>
        <w:jc w:val="both"/>
      </w:pPr>
    </w:p>
    <w:p w:rsidR="00920629" w:rsidRPr="006C250F" w:rsidRDefault="003C04EC" w:rsidP="006132AA">
      <w:pPr>
        <w:pStyle w:val="a3"/>
        <w:numPr>
          <w:ilvl w:val="0"/>
          <w:numId w:val="13"/>
        </w:numPr>
        <w:jc w:val="center"/>
      </w:pPr>
      <w:r w:rsidRPr="006C250F">
        <w:rPr>
          <w:b/>
        </w:rPr>
        <w:t>ПОДВЕДЕНИЕ ИТОГОВ И НАГРАЖДЕНИЕ</w:t>
      </w:r>
    </w:p>
    <w:p w:rsidR="00920629" w:rsidRPr="006C250F" w:rsidRDefault="004D4A13" w:rsidP="00DF1EF6">
      <w:pPr>
        <w:tabs>
          <w:tab w:val="left" w:pos="0"/>
        </w:tabs>
        <w:jc w:val="both"/>
      </w:pPr>
      <w:r w:rsidRPr="006C250F">
        <w:t>5.1.</w:t>
      </w:r>
      <w:r w:rsidR="00920629" w:rsidRPr="006C250F">
        <w:t xml:space="preserve">В каждой номинации по сумме набранных баллов конкурсанты награждаются дипломами </w:t>
      </w:r>
      <w:r w:rsidR="00920629" w:rsidRPr="006C250F">
        <w:rPr>
          <w:lang w:val="en-US"/>
        </w:rPr>
        <w:t>I</w:t>
      </w:r>
      <w:r w:rsidR="00920629" w:rsidRPr="006C250F">
        <w:t>,</w:t>
      </w:r>
      <w:r w:rsidR="006178A8" w:rsidRPr="006C250F">
        <w:t xml:space="preserve"> </w:t>
      </w:r>
      <w:r w:rsidR="00920629" w:rsidRPr="006C250F">
        <w:rPr>
          <w:lang w:val="en-US"/>
        </w:rPr>
        <w:t>II</w:t>
      </w:r>
      <w:r w:rsidR="00920629" w:rsidRPr="006C250F">
        <w:t>,</w:t>
      </w:r>
      <w:r w:rsidR="006178A8" w:rsidRPr="006C250F">
        <w:t xml:space="preserve"> </w:t>
      </w:r>
      <w:r w:rsidR="00920629" w:rsidRPr="006C250F">
        <w:rPr>
          <w:lang w:val="en-US"/>
        </w:rPr>
        <w:t>III</w:t>
      </w:r>
      <w:r w:rsidR="00920629" w:rsidRPr="006C250F">
        <w:t xml:space="preserve"> степени: набравшие средний балл от 42 до 43,9 – диплом </w:t>
      </w:r>
      <w:r w:rsidR="00920629" w:rsidRPr="006C250F">
        <w:rPr>
          <w:lang w:val="en-US"/>
        </w:rPr>
        <w:t>I</w:t>
      </w:r>
      <w:r w:rsidR="00920629" w:rsidRPr="006C250F">
        <w:t xml:space="preserve"> степени, от 40 до 41,9 – диплом </w:t>
      </w:r>
      <w:r w:rsidR="00920629" w:rsidRPr="006C250F">
        <w:rPr>
          <w:lang w:val="en-US"/>
        </w:rPr>
        <w:t>II</w:t>
      </w:r>
      <w:r w:rsidR="00920629" w:rsidRPr="006C250F">
        <w:t xml:space="preserve"> степени, от 38 до 39,9 – диплом </w:t>
      </w:r>
      <w:r w:rsidR="00920629" w:rsidRPr="006C250F">
        <w:rPr>
          <w:lang w:val="en-US"/>
        </w:rPr>
        <w:t>III</w:t>
      </w:r>
      <w:r w:rsidR="00920629" w:rsidRPr="006C250F">
        <w:t xml:space="preserve"> степени; набравшие менее 38 баллов награждаются </w:t>
      </w:r>
      <w:r w:rsidR="009238C6" w:rsidRPr="006C250F">
        <w:t>дипломом</w:t>
      </w:r>
      <w:r w:rsidR="00920629" w:rsidRPr="006C250F">
        <w:t xml:space="preserve"> за участие. Все коллективы учащихся ДШИ за участие в конкурсе награждаются призами при наличии бюджетных или спонсорских средств.</w:t>
      </w:r>
    </w:p>
    <w:p w:rsidR="00920629" w:rsidRPr="006C250F" w:rsidRDefault="004D4A13" w:rsidP="00DF1EF6">
      <w:pPr>
        <w:pStyle w:val="a3"/>
        <w:ind w:left="0"/>
        <w:jc w:val="both"/>
      </w:pPr>
      <w:r w:rsidRPr="006C250F">
        <w:t>5.2.</w:t>
      </w:r>
      <w:r w:rsidR="00920629" w:rsidRPr="006C250F">
        <w:t xml:space="preserve">Участники из числа конкурсантов, набравших максимальное количество  баллов (от 44 до 50), награждаются дипломами лауреатов </w:t>
      </w:r>
      <w:r w:rsidRPr="006C250F">
        <w:rPr>
          <w:lang w:val="en-US"/>
        </w:rPr>
        <w:t>III</w:t>
      </w:r>
      <w:r w:rsidR="00920629" w:rsidRPr="006C250F">
        <w:t xml:space="preserve"> (44-45),</w:t>
      </w:r>
      <w:r w:rsidR="00920629" w:rsidRPr="006C250F">
        <w:rPr>
          <w:lang w:val="en-US"/>
        </w:rPr>
        <w:t>II</w:t>
      </w:r>
      <w:r w:rsidR="00920629" w:rsidRPr="006C250F">
        <w:t xml:space="preserve"> (46-47,9),</w:t>
      </w:r>
      <w:r w:rsidR="00920629" w:rsidRPr="006C250F">
        <w:rPr>
          <w:lang w:val="en-US"/>
        </w:rPr>
        <w:t>I</w:t>
      </w:r>
      <w:r w:rsidR="00920629" w:rsidRPr="006C250F">
        <w:t xml:space="preserve"> (48-50) степени, а также дипломом Гран-при конкурса.   </w:t>
      </w:r>
    </w:p>
    <w:p w:rsidR="00920629" w:rsidRPr="006C250F" w:rsidRDefault="004D4A13" w:rsidP="00DF1EF6">
      <w:pPr>
        <w:pStyle w:val="a3"/>
        <w:ind w:left="0"/>
        <w:jc w:val="both"/>
      </w:pPr>
      <w:r w:rsidRPr="006C250F">
        <w:t>5.3.</w:t>
      </w:r>
      <w:r w:rsidR="00920629" w:rsidRPr="006C250F">
        <w:t xml:space="preserve">Жюри имеет право не присуждать награды в какой-либо номинации, а также при необходимости учредить новую номинацию или приз. </w:t>
      </w:r>
    </w:p>
    <w:p w:rsidR="006132AA" w:rsidRPr="006C250F" w:rsidRDefault="006132AA" w:rsidP="006132AA">
      <w:pPr>
        <w:pStyle w:val="a3"/>
        <w:ind w:left="0"/>
        <w:jc w:val="both"/>
      </w:pPr>
    </w:p>
    <w:p w:rsidR="00920629" w:rsidRPr="006C250F" w:rsidRDefault="0080653B" w:rsidP="006132AA">
      <w:pPr>
        <w:pStyle w:val="a3"/>
        <w:numPr>
          <w:ilvl w:val="0"/>
          <w:numId w:val="13"/>
        </w:numPr>
        <w:jc w:val="center"/>
      </w:pPr>
      <w:r>
        <w:rPr>
          <w:b/>
        </w:rPr>
        <w:t>ЗАКЛЮЧИТЕЛЬНЫЕ ПОЛОЖ</w:t>
      </w:r>
      <w:r w:rsidR="003C04EC" w:rsidRPr="006C250F">
        <w:rPr>
          <w:b/>
        </w:rPr>
        <w:t>ЕНИЯ</w:t>
      </w:r>
    </w:p>
    <w:p w:rsidR="004D4A13" w:rsidRPr="006C250F" w:rsidRDefault="004D4A13" w:rsidP="004D4A13">
      <w:pPr>
        <w:pStyle w:val="a3"/>
        <w:ind w:left="0"/>
        <w:jc w:val="both"/>
      </w:pPr>
      <w:r w:rsidRPr="006C250F">
        <w:t>6.1.</w:t>
      </w:r>
      <w:r w:rsidR="006178A8" w:rsidRPr="006C250F">
        <w:t xml:space="preserve"> </w:t>
      </w:r>
      <w:r w:rsidR="00920629" w:rsidRPr="006C250F">
        <w:t xml:space="preserve">Заявки (с информацией о количестве человек в коллективных номерах и полным ФИО преподавателей) принимаются в </w:t>
      </w:r>
      <w:r w:rsidR="00217C08">
        <w:t xml:space="preserve">ММКУК КМР «МКИЦ» по </w:t>
      </w:r>
      <w:r w:rsidR="006178A8" w:rsidRPr="006C250F">
        <w:t>следующему</w:t>
      </w:r>
      <w:r w:rsidR="00920629" w:rsidRPr="006C250F">
        <w:t xml:space="preserve"> </w:t>
      </w:r>
      <w:r w:rsidR="006178A8" w:rsidRPr="006C250F">
        <w:t>электронному адресу</w:t>
      </w:r>
      <w:r w:rsidR="00920629" w:rsidRPr="006C250F">
        <w:t xml:space="preserve"> </w:t>
      </w:r>
      <w:r w:rsidR="00920629" w:rsidRPr="006C250F">
        <w:rPr>
          <w:lang w:val="en-US"/>
        </w:rPr>
        <w:t>e</w:t>
      </w:r>
      <w:r w:rsidR="00920629" w:rsidRPr="006C250F">
        <w:t>-</w:t>
      </w:r>
      <w:r w:rsidR="00920629" w:rsidRPr="006C250F">
        <w:rPr>
          <w:lang w:val="en-US"/>
        </w:rPr>
        <w:t>mail</w:t>
      </w:r>
      <w:r w:rsidR="00920629" w:rsidRPr="006C250F">
        <w:t xml:space="preserve">: </w:t>
      </w:r>
      <w:r w:rsidR="00920629" w:rsidRPr="006C250F">
        <w:rPr>
          <w:lang w:val="en-US"/>
        </w:rPr>
        <w:t>mkic</w:t>
      </w:r>
      <w:r w:rsidR="00920629" w:rsidRPr="006C250F">
        <w:t>.</w:t>
      </w:r>
      <w:r w:rsidR="00920629" w:rsidRPr="006C250F">
        <w:rPr>
          <w:lang w:val="en-US"/>
        </w:rPr>
        <w:t>kamr</w:t>
      </w:r>
      <w:r w:rsidR="00920629" w:rsidRPr="006C250F">
        <w:t>-</w:t>
      </w:r>
      <w:r w:rsidR="00920629" w:rsidRPr="006C250F">
        <w:rPr>
          <w:lang w:val="en-US"/>
        </w:rPr>
        <w:t>n</w:t>
      </w:r>
      <w:r w:rsidR="00920629" w:rsidRPr="006C250F">
        <w:t>@</w:t>
      </w:r>
      <w:r w:rsidR="00920629" w:rsidRPr="006C250F">
        <w:rPr>
          <w:lang w:val="en-US"/>
        </w:rPr>
        <w:t>yandex</w:t>
      </w:r>
      <w:r w:rsidR="00920629" w:rsidRPr="006C250F">
        <w:t>.</w:t>
      </w:r>
      <w:r w:rsidR="00920629" w:rsidRPr="006C250F">
        <w:rPr>
          <w:lang w:val="en-US"/>
        </w:rPr>
        <w:t>ru</w:t>
      </w:r>
      <w:r w:rsidR="00920629" w:rsidRPr="006C250F">
        <w:t xml:space="preserve"> (Алешина Любовь Борисовна, Хмелева Карина Дмитриевна) или по адресу: </w:t>
      </w:r>
      <w:r w:rsidRPr="006C250F">
        <w:t>д</w:t>
      </w:r>
      <w:r w:rsidR="00920629" w:rsidRPr="006C250F">
        <w:t xml:space="preserve">. </w:t>
      </w:r>
      <w:r w:rsidRPr="006C250F">
        <w:t>Баранникова</w:t>
      </w:r>
      <w:r w:rsidR="00920629" w:rsidRPr="006C250F">
        <w:t xml:space="preserve">, ул. </w:t>
      </w:r>
      <w:r w:rsidRPr="006C250F">
        <w:t>Ленина</w:t>
      </w:r>
      <w:r w:rsidR="00920629" w:rsidRPr="006C250F">
        <w:t xml:space="preserve">, </w:t>
      </w:r>
      <w:r w:rsidRPr="006C250F">
        <w:t>3</w:t>
      </w:r>
      <w:r w:rsidR="006178A8" w:rsidRPr="006C250F">
        <w:t xml:space="preserve">, методический кабинет. </w:t>
      </w:r>
      <w:r w:rsidR="00920629" w:rsidRPr="006C250F">
        <w:t xml:space="preserve"> </w:t>
      </w:r>
    </w:p>
    <w:p w:rsidR="00CC128B" w:rsidRDefault="004D4A13" w:rsidP="006561CE">
      <w:pPr>
        <w:pStyle w:val="a3"/>
        <w:ind w:left="0"/>
        <w:jc w:val="both"/>
      </w:pPr>
      <w:r w:rsidRPr="006C250F">
        <w:t>6.2.</w:t>
      </w:r>
      <w:r w:rsidR="00686533" w:rsidRPr="006C250F">
        <w:t xml:space="preserve"> </w:t>
      </w:r>
      <w:r w:rsidR="003C04EC" w:rsidRPr="006C250F">
        <w:t>Принимая участие в конкурсе, участники выражают с</w:t>
      </w:r>
      <w:r w:rsidR="009238C6" w:rsidRPr="006C250F">
        <w:t>вое</w:t>
      </w:r>
      <w:r w:rsidR="003C04EC" w:rsidRPr="006C250F">
        <w:t xml:space="preserve"> согласие на опубликование на официальном сайте </w:t>
      </w:r>
      <w:r w:rsidR="009238C6" w:rsidRPr="006C250F">
        <w:t xml:space="preserve">фотографий с конкурса, </w:t>
      </w:r>
      <w:r w:rsidR="003C04EC" w:rsidRPr="006C250F">
        <w:t>информации о результатах участия в конкурсе, а также о</w:t>
      </w:r>
      <w:r w:rsidR="00686533" w:rsidRPr="006C250F">
        <w:t xml:space="preserve"> выданных наградных документах.</w:t>
      </w:r>
    </w:p>
    <w:p w:rsidR="00CC128B" w:rsidRDefault="00CC128B">
      <w:pPr>
        <w:spacing w:after="200" w:line="276" w:lineRule="auto"/>
      </w:pPr>
      <w:r>
        <w:br w:type="page"/>
      </w:r>
    </w:p>
    <w:p w:rsidR="00CC128B" w:rsidRPr="006C250F" w:rsidRDefault="00CC128B" w:rsidP="00CC128B">
      <w:pPr>
        <w:spacing w:after="200" w:line="276" w:lineRule="auto"/>
        <w:jc w:val="center"/>
        <w:rPr>
          <w:b/>
          <w:color w:val="FF0000"/>
        </w:rPr>
      </w:pPr>
      <w:r w:rsidRPr="006C250F">
        <w:rPr>
          <w:b/>
          <w:color w:val="FF0000"/>
        </w:rPr>
        <w:lastRenderedPageBreak/>
        <w:t>Все поля обязательны к заполнению!</w:t>
      </w:r>
    </w:p>
    <w:p w:rsidR="00CC128B" w:rsidRPr="006C250F" w:rsidRDefault="00CC128B" w:rsidP="00CC128B">
      <w:pPr>
        <w:jc w:val="center"/>
      </w:pPr>
      <w:r w:rsidRPr="006C250F">
        <w:rPr>
          <w:b/>
        </w:rPr>
        <w:t xml:space="preserve">Заявка. </w:t>
      </w:r>
      <w:r w:rsidRPr="006C250F">
        <w:t>(для солиста)</w:t>
      </w:r>
    </w:p>
    <w:p w:rsidR="00CC128B" w:rsidRPr="006C250F" w:rsidRDefault="00CC128B" w:rsidP="00CC128B">
      <w:pPr>
        <w:jc w:val="center"/>
      </w:pPr>
      <w:r w:rsidRPr="006C250F">
        <w:t xml:space="preserve">на участие в районном конкурсе миниатюр «Арабески» </w:t>
      </w:r>
    </w:p>
    <w:p w:rsidR="00CC128B" w:rsidRPr="006C250F" w:rsidRDefault="00CC128B" w:rsidP="00CC128B">
      <w:pPr>
        <w:jc w:val="center"/>
      </w:pPr>
    </w:p>
    <w:p w:rsidR="00CC128B" w:rsidRPr="006C250F" w:rsidRDefault="00CC128B" w:rsidP="00CC128B">
      <w:pPr>
        <w:jc w:val="both"/>
        <w:rPr>
          <w:color w:val="000000" w:themeColor="text1"/>
        </w:rPr>
      </w:pPr>
    </w:p>
    <w:p w:rsidR="00CC128B" w:rsidRPr="006C250F" w:rsidRDefault="00CC128B" w:rsidP="00CC128B">
      <w:pPr>
        <w:jc w:val="both"/>
        <w:rPr>
          <w:color w:val="000000" w:themeColor="text1"/>
          <w:u w:val="single"/>
        </w:rPr>
      </w:pPr>
      <w:r w:rsidRPr="006C250F">
        <w:rPr>
          <w:color w:val="000000" w:themeColor="text1"/>
        </w:rPr>
        <w:t>1. Номинация/возрастная категория: ___________________________________</w:t>
      </w:r>
    </w:p>
    <w:p w:rsidR="00CC128B" w:rsidRPr="006C250F" w:rsidRDefault="00CC128B" w:rsidP="00CC128B">
      <w:pPr>
        <w:jc w:val="both"/>
        <w:rPr>
          <w:color w:val="000000" w:themeColor="text1"/>
          <w:u w:val="single"/>
        </w:rPr>
      </w:pPr>
      <w:r w:rsidRPr="006C250F">
        <w:rPr>
          <w:color w:val="000000" w:themeColor="text1"/>
        </w:rPr>
        <w:t>2. Учреждение: _____________________________________________________</w:t>
      </w:r>
    </w:p>
    <w:p w:rsidR="00CC128B" w:rsidRPr="006C250F" w:rsidRDefault="00CC128B" w:rsidP="00CC128B">
      <w:pPr>
        <w:jc w:val="both"/>
        <w:rPr>
          <w:color w:val="000000" w:themeColor="text1"/>
        </w:rPr>
      </w:pPr>
      <w:r w:rsidRPr="006C250F">
        <w:rPr>
          <w:color w:val="000000" w:themeColor="text1"/>
        </w:rPr>
        <w:t>3. Ф.И.О. участника/полных лет (дата рождения): _______________________</w:t>
      </w:r>
    </w:p>
    <w:p w:rsidR="00CC128B" w:rsidRPr="006C250F" w:rsidRDefault="00CC128B" w:rsidP="00CC128B">
      <w:pPr>
        <w:jc w:val="both"/>
        <w:rPr>
          <w:color w:val="000000" w:themeColor="text1"/>
          <w:u w:val="single"/>
        </w:rPr>
      </w:pPr>
      <w:r w:rsidRPr="006C250F">
        <w:rPr>
          <w:color w:val="000000" w:themeColor="text1"/>
        </w:rPr>
        <w:t>4.Отделение: _______________________________________________________</w:t>
      </w:r>
    </w:p>
    <w:p w:rsidR="00CC128B" w:rsidRPr="006C250F" w:rsidRDefault="00CC128B" w:rsidP="00CC128B">
      <w:pPr>
        <w:jc w:val="both"/>
        <w:rPr>
          <w:color w:val="000000" w:themeColor="text1"/>
          <w:u w:val="single"/>
        </w:rPr>
      </w:pPr>
      <w:r w:rsidRPr="006C250F">
        <w:rPr>
          <w:color w:val="000000" w:themeColor="text1"/>
        </w:rPr>
        <w:t>5. Контактный телефон: _____________________________________________</w:t>
      </w:r>
    </w:p>
    <w:p w:rsidR="00CC128B" w:rsidRPr="006C250F" w:rsidRDefault="00CC128B" w:rsidP="00CC128B">
      <w:pPr>
        <w:jc w:val="both"/>
        <w:rPr>
          <w:color w:val="000000" w:themeColor="text1"/>
        </w:rPr>
      </w:pPr>
      <w:r w:rsidRPr="006C250F">
        <w:rPr>
          <w:color w:val="000000" w:themeColor="text1"/>
        </w:rPr>
        <w:t>6. ФИО руководителя: ______________________________________________</w:t>
      </w:r>
    </w:p>
    <w:p w:rsidR="00CC128B" w:rsidRPr="006C250F" w:rsidRDefault="00CC128B" w:rsidP="00CC128B">
      <w:pPr>
        <w:jc w:val="both"/>
        <w:rPr>
          <w:color w:val="000000" w:themeColor="text1"/>
        </w:rPr>
      </w:pPr>
      <w:r w:rsidRPr="006C250F">
        <w:rPr>
          <w:color w:val="000000" w:themeColor="text1"/>
        </w:rPr>
        <w:t xml:space="preserve">7. Название произведения/автор: </w:t>
      </w:r>
    </w:p>
    <w:p w:rsidR="00CC128B" w:rsidRPr="006C250F" w:rsidRDefault="00CC128B" w:rsidP="00CC128B">
      <w:pPr>
        <w:pStyle w:val="a3"/>
        <w:numPr>
          <w:ilvl w:val="0"/>
          <w:numId w:val="23"/>
        </w:numPr>
        <w:jc w:val="both"/>
        <w:rPr>
          <w:color w:val="000000" w:themeColor="text1"/>
        </w:rPr>
      </w:pPr>
      <w:r w:rsidRPr="006C250F">
        <w:rPr>
          <w:color w:val="000000" w:themeColor="text1"/>
        </w:rPr>
        <w:t xml:space="preserve"> </w:t>
      </w:r>
    </w:p>
    <w:p w:rsidR="00CC128B" w:rsidRPr="006C250F" w:rsidRDefault="00CC128B" w:rsidP="00CC128B">
      <w:pPr>
        <w:pStyle w:val="a3"/>
        <w:jc w:val="both"/>
        <w:rPr>
          <w:color w:val="000000" w:themeColor="text1"/>
        </w:rPr>
      </w:pPr>
    </w:p>
    <w:p w:rsidR="00CC128B" w:rsidRDefault="00CC128B" w:rsidP="00CC128B">
      <w:pPr>
        <w:rPr>
          <w:color w:val="000000" w:themeColor="text1"/>
        </w:rPr>
      </w:pPr>
      <w:r w:rsidRPr="006C250F">
        <w:rPr>
          <w:color w:val="000000" w:themeColor="text1"/>
        </w:rPr>
        <w:t>8. Подпись пр</w:t>
      </w:r>
      <w:r>
        <w:rPr>
          <w:color w:val="000000" w:themeColor="text1"/>
        </w:rPr>
        <w:t>еподавателя: ____________</w:t>
      </w:r>
      <w:r>
        <w:rPr>
          <w:color w:val="000000" w:themeColor="text1"/>
        </w:rPr>
        <w:br/>
        <w:t xml:space="preserve">    </w:t>
      </w:r>
      <w:r w:rsidRPr="006C250F">
        <w:rPr>
          <w:color w:val="000000" w:themeColor="text1"/>
        </w:rPr>
        <w:t>Подпись директор</w:t>
      </w:r>
      <w:r>
        <w:rPr>
          <w:color w:val="000000" w:themeColor="text1"/>
        </w:rPr>
        <w:t>а: ________________</w:t>
      </w:r>
      <w:r>
        <w:rPr>
          <w:color w:val="000000" w:themeColor="text1"/>
        </w:rPr>
        <w:br/>
        <w:t xml:space="preserve">    </w:t>
      </w:r>
      <w:r w:rsidRPr="006C250F">
        <w:rPr>
          <w:color w:val="000000" w:themeColor="text1"/>
        </w:rPr>
        <w:t>Дата: ___________</w:t>
      </w:r>
    </w:p>
    <w:p w:rsidR="00CC128B" w:rsidRDefault="00CC128B" w:rsidP="00CC128B">
      <w:pPr>
        <w:rPr>
          <w:color w:val="000000" w:themeColor="text1"/>
        </w:rPr>
      </w:pPr>
    </w:p>
    <w:p w:rsidR="00CC128B" w:rsidRDefault="00CC128B" w:rsidP="00CC128B">
      <w:pPr>
        <w:rPr>
          <w:color w:val="000000" w:themeColor="text1"/>
        </w:rPr>
      </w:pPr>
    </w:p>
    <w:p w:rsidR="00CC128B" w:rsidRPr="006C250F" w:rsidRDefault="00CC128B" w:rsidP="00CC128B">
      <w:pPr>
        <w:rPr>
          <w:color w:val="000000" w:themeColor="text1"/>
        </w:rPr>
      </w:pPr>
    </w:p>
    <w:p w:rsidR="00CC128B" w:rsidRPr="006C250F" w:rsidRDefault="00CC128B" w:rsidP="00CC128B">
      <w:pPr>
        <w:spacing w:after="200" w:line="276" w:lineRule="auto"/>
        <w:jc w:val="center"/>
        <w:rPr>
          <w:b/>
          <w:color w:val="FF0000"/>
        </w:rPr>
      </w:pPr>
      <w:r w:rsidRPr="006C250F">
        <w:rPr>
          <w:b/>
          <w:color w:val="FF0000"/>
        </w:rPr>
        <w:t>Все поля обязательны к заполнению!</w:t>
      </w:r>
    </w:p>
    <w:p w:rsidR="00CC128B" w:rsidRPr="006C250F" w:rsidRDefault="00CC128B" w:rsidP="00CC128B">
      <w:pPr>
        <w:jc w:val="center"/>
        <w:rPr>
          <w:b/>
        </w:rPr>
      </w:pPr>
      <w:r w:rsidRPr="006C250F">
        <w:rPr>
          <w:b/>
        </w:rPr>
        <w:t>Заявка. (для коллектива)</w:t>
      </w:r>
    </w:p>
    <w:p w:rsidR="00CC128B" w:rsidRPr="006C250F" w:rsidRDefault="00CC128B" w:rsidP="00CC128B">
      <w:pPr>
        <w:jc w:val="center"/>
      </w:pPr>
      <w:r w:rsidRPr="006C250F">
        <w:t xml:space="preserve">на участие в районном конкурсе миниатюр «Арабески» </w:t>
      </w:r>
    </w:p>
    <w:p w:rsidR="00CC128B" w:rsidRPr="006C250F" w:rsidRDefault="00CC128B" w:rsidP="00CC128B">
      <w:pPr>
        <w:rPr>
          <w:color w:val="000000" w:themeColor="text1"/>
        </w:rPr>
      </w:pPr>
    </w:p>
    <w:p w:rsidR="00CC128B" w:rsidRPr="006467C1" w:rsidRDefault="00CC128B" w:rsidP="00CC128B">
      <w:pPr>
        <w:rPr>
          <w:color w:val="000000" w:themeColor="text1"/>
        </w:rPr>
      </w:pPr>
      <w:r w:rsidRPr="006C250F">
        <w:rPr>
          <w:color w:val="000000" w:themeColor="text1"/>
        </w:rPr>
        <w:t>1. Номинация/возрастная категория: ___________________________________</w:t>
      </w:r>
    </w:p>
    <w:p w:rsidR="00CC128B" w:rsidRPr="006467C1" w:rsidRDefault="00CC128B" w:rsidP="00CC128B">
      <w:pPr>
        <w:rPr>
          <w:color w:val="000000" w:themeColor="text1"/>
        </w:rPr>
      </w:pPr>
      <w:r w:rsidRPr="006C250F">
        <w:rPr>
          <w:color w:val="000000" w:themeColor="text1"/>
        </w:rPr>
        <w:t>2. Учреждение: _____________________________________________________</w:t>
      </w:r>
    </w:p>
    <w:p w:rsidR="00CC128B" w:rsidRPr="006467C1" w:rsidRDefault="00CC128B" w:rsidP="00CC128B">
      <w:pPr>
        <w:rPr>
          <w:color w:val="000000" w:themeColor="text1"/>
        </w:rPr>
      </w:pPr>
      <w:r w:rsidRPr="006C250F">
        <w:rPr>
          <w:color w:val="000000" w:themeColor="text1"/>
        </w:rPr>
        <w:t>3. Название коллектива (количество участников): _______________________</w:t>
      </w:r>
    </w:p>
    <w:p w:rsidR="00CC128B" w:rsidRPr="006C250F" w:rsidRDefault="00CC128B" w:rsidP="00CC128B">
      <w:pPr>
        <w:rPr>
          <w:color w:val="000000" w:themeColor="text1"/>
        </w:rPr>
      </w:pPr>
      <w:r w:rsidRPr="006C250F">
        <w:rPr>
          <w:color w:val="000000" w:themeColor="text1"/>
        </w:rPr>
        <w:t>4. Отделение, класс: ________________________________________________</w:t>
      </w:r>
    </w:p>
    <w:p w:rsidR="00CC128B" w:rsidRPr="006C250F" w:rsidRDefault="00CC128B" w:rsidP="00CC128B">
      <w:pPr>
        <w:rPr>
          <w:color w:val="000000" w:themeColor="text1"/>
        </w:rPr>
      </w:pPr>
      <w:r w:rsidRPr="006C250F">
        <w:rPr>
          <w:color w:val="000000" w:themeColor="text1"/>
        </w:rPr>
        <w:t>5. ФИО руководителя: _______________________________________________</w:t>
      </w:r>
    </w:p>
    <w:p w:rsidR="00CC128B" w:rsidRPr="006C250F" w:rsidRDefault="00CC128B" w:rsidP="00CC128B">
      <w:pPr>
        <w:rPr>
          <w:color w:val="000000" w:themeColor="text1"/>
        </w:rPr>
      </w:pPr>
      <w:r w:rsidRPr="006C250F">
        <w:rPr>
          <w:color w:val="000000" w:themeColor="text1"/>
        </w:rPr>
        <w:t>6. Название произведения/автор: ______________________________________</w:t>
      </w:r>
    </w:p>
    <w:p w:rsidR="00CC128B" w:rsidRPr="006C250F" w:rsidRDefault="00CC128B" w:rsidP="00CC128B">
      <w:pPr>
        <w:pStyle w:val="a3"/>
        <w:numPr>
          <w:ilvl w:val="0"/>
          <w:numId w:val="22"/>
        </w:numPr>
        <w:rPr>
          <w:color w:val="000000" w:themeColor="text1"/>
        </w:rPr>
      </w:pPr>
      <w:r w:rsidRPr="006C250F">
        <w:rPr>
          <w:color w:val="000000" w:themeColor="text1"/>
        </w:rPr>
        <w:t xml:space="preserve"> </w:t>
      </w:r>
    </w:p>
    <w:p w:rsidR="00CC128B" w:rsidRPr="006C250F" w:rsidRDefault="00CC128B" w:rsidP="00CC128B">
      <w:pPr>
        <w:pStyle w:val="a3"/>
        <w:rPr>
          <w:color w:val="000000" w:themeColor="text1"/>
        </w:rPr>
      </w:pPr>
    </w:p>
    <w:p w:rsidR="00CC128B" w:rsidRPr="006C250F" w:rsidRDefault="00CC128B" w:rsidP="00CC128B">
      <w:pPr>
        <w:rPr>
          <w:color w:val="000000" w:themeColor="text1"/>
        </w:rPr>
      </w:pPr>
      <w:r w:rsidRPr="006C250F">
        <w:rPr>
          <w:color w:val="000000" w:themeColor="text1"/>
        </w:rPr>
        <w:t>8. Подпись преподавателя: ____________</w:t>
      </w:r>
    </w:p>
    <w:p w:rsidR="00CC128B" w:rsidRPr="006C250F" w:rsidRDefault="00CC128B" w:rsidP="00CC128B">
      <w:pPr>
        <w:rPr>
          <w:color w:val="000000" w:themeColor="text1"/>
        </w:rPr>
      </w:pPr>
      <w:r w:rsidRPr="006C250F">
        <w:rPr>
          <w:color w:val="000000" w:themeColor="text1"/>
        </w:rPr>
        <w:t xml:space="preserve">    Подпись директора: ________________</w:t>
      </w:r>
    </w:p>
    <w:p w:rsidR="00CC128B" w:rsidRPr="006C250F" w:rsidRDefault="00CC128B" w:rsidP="00CC128B">
      <w:pPr>
        <w:rPr>
          <w:color w:val="000000" w:themeColor="text1"/>
        </w:rPr>
      </w:pPr>
      <w:r w:rsidRPr="006C250F">
        <w:rPr>
          <w:color w:val="000000" w:themeColor="text1"/>
        </w:rPr>
        <w:t xml:space="preserve">    Дата: _____________________________</w:t>
      </w:r>
    </w:p>
    <w:p w:rsidR="00770154" w:rsidRPr="006C250F" w:rsidRDefault="00770154" w:rsidP="006561CE">
      <w:pPr>
        <w:pStyle w:val="a3"/>
        <w:ind w:left="0"/>
        <w:jc w:val="both"/>
      </w:pPr>
    </w:p>
    <w:p w:rsidR="006561CE" w:rsidRPr="006C250F" w:rsidRDefault="006561CE" w:rsidP="006561CE">
      <w:pPr>
        <w:pStyle w:val="a3"/>
        <w:ind w:left="0"/>
        <w:jc w:val="both"/>
      </w:pPr>
    </w:p>
    <w:p w:rsidR="008B17D1" w:rsidRDefault="008B17D1" w:rsidP="002C05CD">
      <w:pPr>
        <w:spacing w:after="200" w:line="276" w:lineRule="auto"/>
        <w:jc w:val="center"/>
        <w:rPr>
          <w:b/>
          <w:color w:val="FF0000"/>
        </w:rPr>
      </w:pPr>
    </w:p>
    <w:p w:rsidR="008B17D1" w:rsidRDefault="008B17D1" w:rsidP="002C05CD">
      <w:pPr>
        <w:spacing w:after="200" w:line="276" w:lineRule="auto"/>
        <w:jc w:val="center"/>
        <w:rPr>
          <w:b/>
          <w:color w:val="FF0000"/>
        </w:rPr>
      </w:pPr>
    </w:p>
    <w:p w:rsidR="008B17D1" w:rsidRDefault="008B17D1" w:rsidP="002C05CD">
      <w:pPr>
        <w:spacing w:after="200" w:line="276" w:lineRule="auto"/>
        <w:jc w:val="center"/>
        <w:rPr>
          <w:b/>
          <w:color w:val="FF0000"/>
        </w:rPr>
      </w:pPr>
    </w:p>
    <w:p w:rsidR="008B17D1" w:rsidRDefault="008B17D1" w:rsidP="002C05CD">
      <w:pPr>
        <w:spacing w:after="200" w:line="276" w:lineRule="auto"/>
        <w:jc w:val="center"/>
        <w:rPr>
          <w:b/>
          <w:color w:val="FF0000"/>
        </w:rPr>
      </w:pPr>
    </w:p>
    <w:p w:rsidR="008B17D1" w:rsidRDefault="008B17D1" w:rsidP="002C05CD">
      <w:pPr>
        <w:spacing w:after="200" w:line="276" w:lineRule="auto"/>
        <w:jc w:val="center"/>
        <w:rPr>
          <w:b/>
          <w:color w:val="FF0000"/>
        </w:rPr>
      </w:pPr>
    </w:p>
    <w:p w:rsidR="008B17D1" w:rsidRDefault="008B17D1" w:rsidP="002C05CD">
      <w:pPr>
        <w:spacing w:after="200" w:line="276" w:lineRule="auto"/>
        <w:jc w:val="center"/>
        <w:rPr>
          <w:b/>
          <w:color w:val="FF0000"/>
        </w:rPr>
      </w:pPr>
    </w:p>
    <w:p w:rsidR="00904E86" w:rsidRPr="006C250F" w:rsidRDefault="00904E86" w:rsidP="00E23AA0">
      <w:pPr>
        <w:rPr>
          <w:color w:val="000000" w:themeColor="text1"/>
        </w:rPr>
      </w:pPr>
    </w:p>
    <w:sectPr w:rsidR="00904E86" w:rsidRPr="006C250F" w:rsidSect="00DC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8F7"/>
    <w:multiLevelType w:val="hybridMultilevel"/>
    <w:tmpl w:val="A7DA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6324"/>
    <w:multiLevelType w:val="hybridMultilevel"/>
    <w:tmpl w:val="6640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6C99"/>
    <w:multiLevelType w:val="hybridMultilevel"/>
    <w:tmpl w:val="EE5A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472F7"/>
    <w:multiLevelType w:val="hybridMultilevel"/>
    <w:tmpl w:val="6CF2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F6F69"/>
    <w:multiLevelType w:val="hybridMultilevel"/>
    <w:tmpl w:val="C4B25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A5437"/>
    <w:multiLevelType w:val="hybridMultilevel"/>
    <w:tmpl w:val="7F0E9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97FC7"/>
    <w:multiLevelType w:val="multilevel"/>
    <w:tmpl w:val="D7B2709E"/>
    <w:lvl w:ilvl="0">
      <w:start w:val="1"/>
      <w:numFmt w:val="decimal"/>
      <w:lvlText w:val="%1."/>
      <w:lvlJc w:val="left"/>
      <w:pPr>
        <w:ind w:left="927" w:hanging="360"/>
      </w:pPr>
      <w:rPr>
        <w:b/>
        <w:u w:val="single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23F529E1"/>
    <w:multiLevelType w:val="hybridMultilevel"/>
    <w:tmpl w:val="C1F69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E23254"/>
    <w:multiLevelType w:val="hybridMultilevel"/>
    <w:tmpl w:val="A85C5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85697"/>
    <w:multiLevelType w:val="hybridMultilevel"/>
    <w:tmpl w:val="43488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600A2"/>
    <w:multiLevelType w:val="hybridMultilevel"/>
    <w:tmpl w:val="F360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97CFA"/>
    <w:multiLevelType w:val="hybridMultilevel"/>
    <w:tmpl w:val="BEE63648"/>
    <w:lvl w:ilvl="0" w:tplc="D3E24278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3CC5A96"/>
    <w:multiLevelType w:val="hybridMultilevel"/>
    <w:tmpl w:val="380C8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14678"/>
    <w:multiLevelType w:val="hybridMultilevel"/>
    <w:tmpl w:val="656C39C4"/>
    <w:lvl w:ilvl="0" w:tplc="FEF4700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B2FAB"/>
    <w:multiLevelType w:val="hybridMultilevel"/>
    <w:tmpl w:val="B7C820FC"/>
    <w:lvl w:ilvl="0" w:tplc="D3E24278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F250579"/>
    <w:multiLevelType w:val="multilevel"/>
    <w:tmpl w:val="CABE85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608517E0"/>
    <w:multiLevelType w:val="hybridMultilevel"/>
    <w:tmpl w:val="5B8E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411D06"/>
    <w:multiLevelType w:val="multilevel"/>
    <w:tmpl w:val="5400D6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2552C66"/>
    <w:multiLevelType w:val="hybridMultilevel"/>
    <w:tmpl w:val="0E32D696"/>
    <w:lvl w:ilvl="0" w:tplc="D3E24278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43F034B"/>
    <w:multiLevelType w:val="multilevel"/>
    <w:tmpl w:val="2876BA0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79CE2DED"/>
    <w:multiLevelType w:val="hybridMultilevel"/>
    <w:tmpl w:val="1208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25E89"/>
    <w:multiLevelType w:val="hybridMultilevel"/>
    <w:tmpl w:val="0CDCD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C618D"/>
    <w:multiLevelType w:val="hybridMultilevel"/>
    <w:tmpl w:val="4F04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2A13BD"/>
    <w:multiLevelType w:val="hybridMultilevel"/>
    <w:tmpl w:val="57909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6"/>
  </w:num>
  <w:num w:numId="4">
    <w:abstractNumId w:val="2"/>
  </w:num>
  <w:num w:numId="5">
    <w:abstractNumId w:val="22"/>
  </w:num>
  <w:num w:numId="6">
    <w:abstractNumId w:val="9"/>
  </w:num>
  <w:num w:numId="7">
    <w:abstractNumId w:val="6"/>
  </w:num>
  <w:num w:numId="8">
    <w:abstractNumId w:val="13"/>
  </w:num>
  <w:num w:numId="9">
    <w:abstractNumId w:val="7"/>
  </w:num>
  <w:num w:numId="10">
    <w:abstractNumId w:val="5"/>
  </w:num>
  <w:num w:numId="11">
    <w:abstractNumId w:val="12"/>
  </w:num>
  <w:num w:numId="12">
    <w:abstractNumId w:val="19"/>
  </w:num>
  <w:num w:numId="13">
    <w:abstractNumId w:val="14"/>
  </w:num>
  <w:num w:numId="14">
    <w:abstractNumId w:val="10"/>
  </w:num>
  <w:num w:numId="15">
    <w:abstractNumId w:val="0"/>
  </w:num>
  <w:num w:numId="16">
    <w:abstractNumId w:val="18"/>
  </w:num>
  <w:num w:numId="17">
    <w:abstractNumId w:val="11"/>
  </w:num>
  <w:num w:numId="18">
    <w:abstractNumId w:val="17"/>
  </w:num>
  <w:num w:numId="19">
    <w:abstractNumId w:val="15"/>
  </w:num>
  <w:num w:numId="20">
    <w:abstractNumId w:val="4"/>
  </w:num>
  <w:num w:numId="21">
    <w:abstractNumId w:val="21"/>
  </w:num>
  <w:num w:numId="22">
    <w:abstractNumId w:val="1"/>
  </w:num>
  <w:num w:numId="23">
    <w:abstractNumId w:val="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629"/>
    <w:rsid w:val="00052022"/>
    <w:rsid w:val="00076B6A"/>
    <w:rsid w:val="00086890"/>
    <w:rsid w:val="000974FD"/>
    <w:rsid w:val="001E2BDA"/>
    <w:rsid w:val="00217C08"/>
    <w:rsid w:val="002525AF"/>
    <w:rsid w:val="00290E90"/>
    <w:rsid w:val="002A7A28"/>
    <w:rsid w:val="002C05CD"/>
    <w:rsid w:val="002E1CB2"/>
    <w:rsid w:val="003C04EC"/>
    <w:rsid w:val="004B1F56"/>
    <w:rsid w:val="004B6931"/>
    <w:rsid w:val="004D4A13"/>
    <w:rsid w:val="00536D25"/>
    <w:rsid w:val="005C5818"/>
    <w:rsid w:val="005D04F0"/>
    <w:rsid w:val="006132AA"/>
    <w:rsid w:val="006178A8"/>
    <w:rsid w:val="006467C1"/>
    <w:rsid w:val="006561CE"/>
    <w:rsid w:val="00660BE9"/>
    <w:rsid w:val="00686533"/>
    <w:rsid w:val="0069706C"/>
    <w:rsid w:val="006C250F"/>
    <w:rsid w:val="006D1EE0"/>
    <w:rsid w:val="00715E4B"/>
    <w:rsid w:val="00737EE7"/>
    <w:rsid w:val="00765E7F"/>
    <w:rsid w:val="00770154"/>
    <w:rsid w:val="008024C9"/>
    <w:rsid w:val="0080653B"/>
    <w:rsid w:val="008162AF"/>
    <w:rsid w:val="0087655F"/>
    <w:rsid w:val="008850C5"/>
    <w:rsid w:val="00893CE2"/>
    <w:rsid w:val="008B17D1"/>
    <w:rsid w:val="00904E86"/>
    <w:rsid w:val="009154C8"/>
    <w:rsid w:val="00920629"/>
    <w:rsid w:val="009238C6"/>
    <w:rsid w:val="00931980"/>
    <w:rsid w:val="009B29B1"/>
    <w:rsid w:val="009F18A3"/>
    <w:rsid w:val="00A3340B"/>
    <w:rsid w:val="00AB5609"/>
    <w:rsid w:val="00AF614F"/>
    <w:rsid w:val="00B01359"/>
    <w:rsid w:val="00BA1A91"/>
    <w:rsid w:val="00BD30CB"/>
    <w:rsid w:val="00C15DCF"/>
    <w:rsid w:val="00CC128B"/>
    <w:rsid w:val="00CE0C8F"/>
    <w:rsid w:val="00D55DE3"/>
    <w:rsid w:val="00D57344"/>
    <w:rsid w:val="00D764DD"/>
    <w:rsid w:val="00DF026C"/>
    <w:rsid w:val="00DF1EF6"/>
    <w:rsid w:val="00E23AA0"/>
    <w:rsid w:val="00E46898"/>
    <w:rsid w:val="00EA068E"/>
    <w:rsid w:val="00F649E5"/>
    <w:rsid w:val="00F76F46"/>
    <w:rsid w:val="00FC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0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6E617-1EC9-42E4-8817-A9C2575E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Библиотека1</dc:creator>
  <cp:lastModifiedBy>Klementeva</cp:lastModifiedBy>
  <cp:revision>21</cp:revision>
  <dcterms:created xsi:type="dcterms:W3CDTF">2018-03-29T09:03:00Z</dcterms:created>
  <dcterms:modified xsi:type="dcterms:W3CDTF">2018-11-20T04:45:00Z</dcterms:modified>
</cp:coreProperties>
</file>